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8" w:rsidRPr="005D1BC8" w:rsidRDefault="005D1BC8" w:rsidP="005D1BC8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  <w:lang w:eastAsia="en-US"/>
        </w:rPr>
      </w:pPr>
      <w:r w:rsidRPr="005D1BC8">
        <w:rPr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5D1BC8" w:rsidRPr="005D1BC8" w:rsidRDefault="005D1BC8" w:rsidP="005D1BC8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  <w:lang w:eastAsia="en-US"/>
        </w:rPr>
      </w:pPr>
      <w:r w:rsidRPr="005D1BC8">
        <w:rPr>
          <w:sz w:val="28"/>
          <w:szCs w:val="28"/>
          <w:lang w:eastAsia="en-US"/>
        </w:rPr>
        <w:t>Свердловской области</w:t>
      </w:r>
    </w:p>
    <w:p w:rsidR="005D1BC8" w:rsidRPr="005D1BC8" w:rsidRDefault="005D1BC8" w:rsidP="005D1BC8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5D1BC8" w:rsidRPr="005D1BC8" w:rsidRDefault="005D1BC8" w:rsidP="005D1BC8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5D1BC8">
        <w:rPr>
          <w:rFonts w:eastAsia="Calibri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5D1BC8" w:rsidRPr="005D1BC8" w:rsidRDefault="005D1BC8" w:rsidP="005D1BC8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5D1BC8">
        <w:rPr>
          <w:rFonts w:eastAsia="Calibri"/>
          <w:sz w:val="28"/>
          <w:szCs w:val="28"/>
          <w:lang w:eastAsia="en-US"/>
        </w:rPr>
        <w:t>Нижнетагильский строительный колледж</w:t>
      </w:r>
    </w:p>
    <w:p w:rsidR="005D1BC8" w:rsidRPr="005D1BC8" w:rsidRDefault="005D1BC8" w:rsidP="005D1BC8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D1BC8" w:rsidRPr="005D1BC8" w:rsidRDefault="005D1BC8" w:rsidP="005D1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5D1BC8" w:rsidRPr="005D1BC8" w:rsidRDefault="005D1BC8" w:rsidP="005D1BC8">
      <w:pPr>
        <w:spacing w:line="360" w:lineRule="auto"/>
        <w:ind w:left="5529"/>
        <w:rPr>
          <w:rFonts w:eastAsia="Calibri"/>
          <w:sz w:val="28"/>
          <w:szCs w:val="28"/>
          <w:lang w:eastAsia="en-US"/>
        </w:rPr>
      </w:pPr>
    </w:p>
    <w:p w:rsidR="005D1BC8" w:rsidRPr="005D1BC8" w:rsidRDefault="005D1BC8" w:rsidP="005D1BC8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5D1BC8">
        <w:rPr>
          <w:rFonts w:eastAsia="Calibri"/>
          <w:sz w:val="28"/>
          <w:szCs w:val="28"/>
          <w:lang w:eastAsia="en-US"/>
        </w:rPr>
        <w:t>Утверждаю</w:t>
      </w:r>
    </w:p>
    <w:p w:rsidR="005D1BC8" w:rsidRPr="005D1BC8" w:rsidRDefault="005D1BC8" w:rsidP="005D1BC8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5D1BC8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5D1BC8" w:rsidRPr="005D1BC8" w:rsidRDefault="005D1BC8" w:rsidP="005D1BC8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5D1BC8">
        <w:rPr>
          <w:rFonts w:eastAsia="Calibri"/>
          <w:sz w:val="28"/>
          <w:szCs w:val="28"/>
          <w:lang w:eastAsia="en-US"/>
        </w:rPr>
        <w:t>_______________ Морозов О.В.</w:t>
      </w:r>
    </w:p>
    <w:p w:rsidR="005D1BC8" w:rsidRPr="005D1BC8" w:rsidRDefault="00105573" w:rsidP="005D1BC8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«______»_____________202</w:t>
      </w:r>
      <w:r w:rsidR="000109AB">
        <w:rPr>
          <w:rFonts w:eastAsia="Calibri"/>
          <w:sz w:val="28"/>
          <w:szCs w:val="28"/>
          <w:lang w:eastAsia="en-US"/>
        </w:rPr>
        <w:t>3</w:t>
      </w:r>
      <w:r w:rsidR="005D1BC8" w:rsidRPr="005D1BC8">
        <w:rPr>
          <w:rFonts w:eastAsia="Calibri"/>
          <w:sz w:val="28"/>
          <w:szCs w:val="28"/>
          <w:lang w:eastAsia="en-US"/>
        </w:rPr>
        <w:t xml:space="preserve"> г.</w:t>
      </w:r>
    </w:p>
    <w:p w:rsidR="005D1BC8" w:rsidRDefault="005D1BC8" w:rsidP="001146F3">
      <w:pPr>
        <w:spacing w:after="200" w:line="276" w:lineRule="auto"/>
        <w:jc w:val="center"/>
        <w:rPr>
          <w:sz w:val="28"/>
          <w:szCs w:val="28"/>
        </w:rPr>
      </w:pPr>
    </w:p>
    <w:p w:rsidR="001146F3" w:rsidRPr="001146F3" w:rsidRDefault="001146F3" w:rsidP="001146F3">
      <w:pPr>
        <w:spacing w:after="200" w:line="276" w:lineRule="auto"/>
        <w:jc w:val="center"/>
        <w:rPr>
          <w:sz w:val="28"/>
          <w:szCs w:val="28"/>
        </w:rPr>
      </w:pPr>
      <w:r w:rsidRPr="001146F3">
        <w:rPr>
          <w:sz w:val="28"/>
          <w:szCs w:val="28"/>
        </w:rPr>
        <w:t>РАБОЧАЯ ПРОГРАММА УЧЕБНОЙ ДИСЦИПЛИНЫ</w:t>
      </w:r>
    </w:p>
    <w:p w:rsidR="00862DBB" w:rsidRPr="001146F3" w:rsidRDefault="00862DBB" w:rsidP="0086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62DBB" w:rsidRPr="001146F3" w:rsidRDefault="00862DBB" w:rsidP="00862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146F3">
        <w:rPr>
          <w:sz w:val="28"/>
          <w:szCs w:val="28"/>
        </w:rPr>
        <w:t>ОП 0</w:t>
      </w:r>
      <w:r w:rsidR="003A5DB6">
        <w:rPr>
          <w:sz w:val="28"/>
          <w:szCs w:val="28"/>
        </w:rPr>
        <w:t xml:space="preserve">4 </w:t>
      </w:r>
      <w:r w:rsidRPr="001146F3">
        <w:rPr>
          <w:sz w:val="28"/>
          <w:szCs w:val="28"/>
        </w:rPr>
        <w:t>Техническая механика</w:t>
      </w:r>
    </w:p>
    <w:p w:rsidR="00862DBB" w:rsidRDefault="00862DBB" w:rsidP="00862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60C4E" w:rsidRDefault="00760C4E" w:rsidP="00760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60C4E" w:rsidRDefault="00760C4E" w:rsidP="00760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60C4E" w:rsidRDefault="00760C4E" w:rsidP="00760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3158F" w:rsidRPr="0023158F" w:rsidRDefault="0023158F" w:rsidP="005D1BC8">
      <w:pPr>
        <w:spacing w:line="360" w:lineRule="auto"/>
        <w:rPr>
          <w:rFonts w:eastAsia="Calibri"/>
          <w:sz w:val="28"/>
          <w:szCs w:val="28"/>
        </w:rPr>
      </w:pPr>
      <w:r w:rsidRPr="0023158F">
        <w:rPr>
          <w:rFonts w:eastAsia="Calibri"/>
          <w:sz w:val="28"/>
          <w:szCs w:val="28"/>
        </w:rPr>
        <w:t>для специальности СПО</w:t>
      </w:r>
    </w:p>
    <w:p w:rsidR="0023158F" w:rsidRPr="0023158F" w:rsidRDefault="0023158F" w:rsidP="005D1BC8">
      <w:pPr>
        <w:spacing w:line="360" w:lineRule="auto"/>
        <w:outlineLvl w:val="1"/>
        <w:rPr>
          <w:bCs/>
          <w:sz w:val="28"/>
          <w:szCs w:val="36"/>
        </w:rPr>
      </w:pPr>
      <w:r w:rsidRPr="0023158F">
        <w:rPr>
          <w:bCs/>
          <w:sz w:val="28"/>
          <w:szCs w:val="36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23158F" w:rsidRPr="0023158F" w:rsidRDefault="0023158F" w:rsidP="005D1BC8">
      <w:pPr>
        <w:spacing w:line="360" w:lineRule="auto"/>
        <w:rPr>
          <w:rFonts w:eastAsia="Calibri"/>
          <w:sz w:val="28"/>
          <w:szCs w:val="28"/>
        </w:rPr>
      </w:pPr>
      <w:r w:rsidRPr="0023158F">
        <w:rPr>
          <w:rFonts w:eastAsia="Calibri"/>
          <w:sz w:val="28"/>
          <w:szCs w:val="28"/>
        </w:rPr>
        <w:t>Форма обучения: очная</w:t>
      </w:r>
    </w:p>
    <w:p w:rsidR="0023158F" w:rsidRPr="0023158F" w:rsidRDefault="0023158F" w:rsidP="005D1BC8">
      <w:pPr>
        <w:spacing w:line="360" w:lineRule="auto"/>
        <w:rPr>
          <w:rFonts w:eastAsia="Calibri"/>
          <w:sz w:val="28"/>
          <w:szCs w:val="28"/>
        </w:rPr>
      </w:pPr>
      <w:r w:rsidRPr="0023158F">
        <w:rPr>
          <w:rFonts w:eastAsia="Calibri"/>
          <w:sz w:val="28"/>
          <w:szCs w:val="28"/>
        </w:rPr>
        <w:t>Срок обучения:3 года 10 месяцев</w:t>
      </w:r>
    </w:p>
    <w:p w:rsidR="0023158F" w:rsidRPr="0023158F" w:rsidRDefault="0023158F" w:rsidP="005D1BC8">
      <w:pPr>
        <w:spacing w:line="360" w:lineRule="auto"/>
        <w:rPr>
          <w:rFonts w:eastAsia="Calibri"/>
          <w:sz w:val="28"/>
          <w:szCs w:val="28"/>
        </w:rPr>
      </w:pPr>
      <w:r w:rsidRPr="0023158F">
        <w:rPr>
          <w:rFonts w:eastAsia="Calibri"/>
          <w:sz w:val="28"/>
          <w:szCs w:val="28"/>
        </w:rPr>
        <w:t>Уровень освоения: базовый</w:t>
      </w:r>
    </w:p>
    <w:p w:rsidR="00760C4E" w:rsidRDefault="00760C4E" w:rsidP="00760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60C4E" w:rsidRDefault="00760C4E" w:rsidP="00760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60C4E" w:rsidRDefault="00760C4E" w:rsidP="00760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60C4E" w:rsidRDefault="00760C4E" w:rsidP="00760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60C4E" w:rsidRPr="005348D2" w:rsidRDefault="00105573" w:rsidP="00760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  <w:r>
        <w:rPr>
          <w:bCs/>
          <w:sz w:val="28"/>
        </w:rPr>
        <w:t>2022</w:t>
      </w:r>
      <w:r w:rsidR="00760C4E" w:rsidRPr="005348D2">
        <w:rPr>
          <w:bCs/>
          <w:sz w:val="28"/>
        </w:rPr>
        <w:t xml:space="preserve"> г.</w:t>
      </w:r>
    </w:p>
    <w:p w:rsidR="00A42C32" w:rsidRPr="008A4E5D" w:rsidRDefault="00A42C32" w:rsidP="005D1BC8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8A4E5D">
        <w:rPr>
          <w:sz w:val="28"/>
          <w:szCs w:val="28"/>
        </w:rPr>
        <w:lastRenderedPageBreak/>
        <w:t>Рабочая программа учебной дисциплины «</w:t>
      </w:r>
      <w:r>
        <w:rPr>
          <w:sz w:val="28"/>
          <w:szCs w:val="28"/>
        </w:rPr>
        <w:t>Техническая механика</w:t>
      </w:r>
      <w:r w:rsidRPr="008A4E5D">
        <w:rPr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>
        <w:rPr>
          <w:rFonts w:eastAsia="Calibri"/>
          <w:sz w:val="28"/>
          <w:szCs w:val="28"/>
        </w:rPr>
        <w:t xml:space="preserve">13.02.11 </w:t>
      </w:r>
      <w:r w:rsidRPr="00E55531">
        <w:rPr>
          <w:rFonts w:eastAsia="Calibri"/>
          <w:sz w:val="28"/>
          <w:szCs w:val="28"/>
        </w:rPr>
        <w:t>Техническая эксплуатация и обслуживание электрического и эл</w:t>
      </w:r>
      <w:r>
        <w:rPr>
          <w:rFonts w:eastAsia="Calibri"/>
          <w:sz w:val="28"/>
          <w:szCs w:val="28"/>
        </w:rPr>
        <w:t>ектромеханического оборудования</w:t>
      </w:r>
      <w:r w:rsidRPr="00E55531">
        <w:rPr>
          <w:rFonts w:eastAsia="Calibri"/>
          <w:sz w:val="28"/>
          <w:szCs w:val="28"/>
        </w:rPr>
        <w:t xml:space="preserve"> </w:t>
      </w:r>
      <w:r w:rsidRPr="00E55531">
        <w:rPr>
          <w:sz w:val="28"/>
          <w:szCs w:val="28"/>
        </w:rPr>
        <w:t>на основании приказа Министерства образования и науки РФ от 07.12.2017 № 1196</w:t>
      </w:r>
      <w:r>
        <w:rPr>
          <w:sz w:val="28"/>
          <w:szCs w:val="28"/>
        </w:rPr>
        <w:t xml:space="preserve"> </w:t>
      </w:r>
      <w:r w:rsidRPr="008A4E5D">
        <w:rPr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862DBB" w:rsidRDefault="00862DBB" w:rsidP="00BB3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862DBB" w:rsidRDefault="00862DBB" w:rsidP="00BB3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862DBB" w:rsidRDefault="00862DBB" w:rsidP="0086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A36224">
        <w:rPr>
          <w:sz w:val="28"/>
          <w:szCs w:val="28"/>
        </w:rPr>
        <w:t xml:space="preserve">Организация-разработчик: </w:t>
      </w:r>
      <w:r w:rsidRPr="00A36224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862DBB" w:rsidRDefault="00862DBB" w:rsidP="0086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</w:p>
    <w:p w:rsidR="00216554" w:rsidRDefault="00862DBB" w:rsidP="0086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16EB2">
        <w:rPr>
          <w:rFonts w:eastAsia="Calibri"/>
          <w:sz w:val="28"/>
          <w:szCs w:val="28"/>
        </w:rPr>
        <w:t>Разработчик:</w:t>
      </w:r>
      <w:r w:rsidRPr="00416EB2">
        <w:rPr>
          <w:sz w:val="28"/>
          <w:szCs w:val="28"/>
        </w:rPr>
        <w:t xml:space="preserve"> </w:t>
      </w:r>
    </w:p>
    <w:p w:rsidR="00216554" w:rsidRDefault="00216554" w:rsidP="0021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 w:rsidRPr="00216554">
        <w:rPr>
          <w:sz w:val="28"/>
        </w:rPr>
        <w:t>Сунцова  Татьяна  Сергеевна,  преподаватель общетехнических дисциплин, 1-ой  категории ГАПОУ СО «Нижнетагильский строительных колледж»</w:t>
      </w:r>
    </w:p>
    <w:p w:rsidR="00216554" w:rsidRDefault="00216554" w:rsidP="0021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</w:p>
    <w:p w:rsidR="00216554" w:rsidRDefault="00216554" w:rsidP="0021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</w:p>
    <w:p w:rsidR="00216554" w:rsidRDefault="00216554" w:rsidP="0021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</w:p>
    <w:p w:rsidR="00216554" w:rsidRPr="00216554" w:rsidRDefault="00216554" w:rsidP="0021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</w:p>
    <w:p w:rsidR="00BC3250" w:rsidRDefault="00BC3250" w:rsidP="0086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6"/>
        <w:gridCol w:w="4950"/>
      </w:tblGrid>
      <w:tr w:rsidR="00216554" w:rsidRPr="00216554" w:rsidTr="004D1F67">
        <w:tc>
          <w:tcPr>
            <w:tcW w:w="5068" w:type="dxa"/>
          </w:tcPr>
          <w:p w:rsidR="00216554" w:rsidRPr="00216554" w:rsidRDefault="00216554" w:rsidP="00105573">
            <w:pPr>
              <w:spacing w:line="360" w:lineRule="auto"/>
              <w:rPr>
                <w:sz w:val="28"/>
                <w:szCs w:val="28"/>
              </w:rPr>
            </w:pPr>
            <w:r w:rsidRPr="00216554">
              <w:rPr>
                <w:sz w:val="28"/>
                <w:szCs w:val="28"/>
              </w:rPr>
              <w:t>РАССМОТРЕНА на заседании ПЦК</w:t>
            </w:r>
          </w:p>
          <w:p w:rsidR="00216554" w:rsidRPr="00216554" w:rsidRDefault="00105573" w:rsidP="001055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0109AB">
              <w:rPr>
                <w:sz w:val="28"/>
                <w:szCs w:val="28"/>
              </w:rPr>
              <w:t>3</w:t>
            </w:r>
            <w:r w:rsidR="00216554" w:rsidRPr="00216554">
              <w:rPr>
                <w:sz w:val="28"/>
                <w:szCs w:val="28"/>
              </w:rPr>
              <w:t xml:space="preserve"> г.</w:t>
            </w:r>
          </w:p>
          <w:p w:rsidR="00216554" w:rsidRPr="00216554" w:rsidRDefault="00216554" w:rsidP="00105573">
            <w:pPr>
              <w:spacing w:line="360" w:lineRule="auto"/>
              <w:rPr>
                <w:sz w:val="28"/>
                <w:szCs w:val="28"/>
              </w:rPr>
            </w:pPr>
            <w:r w:rsidRPr="00216554">
              <w:rPr>
                <w:sz w:val="28"/>
                <w:szCs w:val="28"/>
              </w:rPr>
              <w:t>Председатель:____________________</w:t>
            </w:r>
          </w:p>
          <w:p w:rsidR="00216554" w:rsidRPr="00216554" w:rsidRDefault="00216554" w:rsidP="001055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216554" w:rsidRPr="00216554" w:rsidRDefault="00216554" w:rsidP="00105573">
            <w:pPr>
              <w:spacing w:line="360" w:lineRule="auto"/>
              <w:rPr>
                <w:sz w:val="28"/>
                <w:szCs w:val="28"/>
              </w:rPr>
            </w:pPr>
            <w:r w:rsidRPr="00216554">
              <w:rPr>
                <w:sz w:val="28"/>
                <w:szCs w:val="28"/>
              </w:rPr>
              <w:t>СОГЛАСОВАНО</w:t>
            </w:r>
          </w:p>
          <w:p w:rsidR="00216554" w:rsidRPr="00216554" w:rsidRDefault="00216554" w:rsidP="00105573">
            <w:pPr>
              <w:spacing w:line="360" w:lineRule="auto"/>
              <w:rPr>
                <w:sz w:val="28"/>
                <w:szCs w:val="28"/>
              </w:rPr>
            </w:pPr>
            <w:r w:rsidRPr="00216554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216554" w:rsidRPr="00216554" w:rsidRDefault="005D1BC8" w:rsidP="001055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0109AB"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="00216554" w:rsidRPr="00216554">
              <w:rPr>
                <w:sz w:val="28"/>
                <w:szCs w:val="28"/>
              </w:rPr>
              <w:t xml:space="preserve"> г.</w:t>
            </w:r>
          </w:p>
          <w:p w:rsidR="00216554" w:rsidRPr="00216554" w:rsidRDefault="00216554" w:rsidP="001055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216554" w:rsidRDefault="00216554" w:rsidP="0086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eastAsia="Calibri"/>
          <w:sz w:val="28"/>
          <w:szCs w:val="28"/>
        </w:rPr>
      </w:pPr>
    </w:p>
    <w:p w:rsidR="00216554" w:rsidRDefault="00216554" w:rsidP="0086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eastAsia="Calibri"/>
          <w:sz w:val="28"/>
          <w:szCs w:val="28"/>
        </w:rPr>
      </w:pPr>
    </w:p>
    <w:p w:rsidR="00216554" w:rsidRDefault="00216554" w:rsidP="0086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eastAsia="Calibri"/>
          <w:sz w:val="28"/>
          <w:szCs w:val="28"/>
        </w:rPr>
        <w:sectPr w:rsidR="00216554" w:rsidSect="00B0038E">
          <w:footerReference w:type="default" r:id="rId8"/>
          <w:pgSz w:w="11906" w:h="16838"/>
          <w:pgMar w:top="1134" w:right="850" w:bottom="1134" w:left="1276" w:header="708" w:footer="708" w:gutter="0"/>
          <w:cols w:space="720"/>
          <w:titlePg/>
          <w:docGrid w:linePitch="326"/>
        </w:sectPr>
      </w:pPr>
    </w:p>
    <w:p w:rsidR="00216554" w:rsidRPr="00216554" w:rsidRDefault="00216554" w:rsidP="00216554">
      <w:pPr>
        <w:spacing w:line="276" w:lineRule="auto"/>
        <w:jc w:val="center"/>
        <w:rPr>
          <w:rFonts w:eastAsiaTheme="minorEastAsia"/>
          <w:sz w:val="28"/>
          <w:szCs w:val="28"/>
        </w:rPr>
      </w:pPr>
      <w:r w:rsidRPr="00216554">
        <w:rPr>
          <w:rFonts w:eastAsiaTheme="minorEastAsia"/>
          <w:sz w:val="28"/>
          <w:szCs w:val="28"/>
        </w:rPr>
        <w:lastRenderedPageBreak/>
        <w:t>СОДЕРЖАНИЕ</w:t>
      </w:r>
    </w:p>
    <w:p w:rsidR="005C03E7" w:rsidRDefault="005C03E7" w:rsidP="005C0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03E7" w:rsidTr="005C03E7">
        <w:trPr>
          <w:trHeight w:val="249"/>
        </w:trPr>
        <w:tc>
          <w:tcPr>
            <w:tcW w:w="7668" w:type="dxa"/>
          </w:tcPr>
          <w:p w:rsidR="005C03E7" w:rsidRPr="0017037A" w:rsidRDefault="005C03E7" w:rsidP="00862DBB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  <w:p w:rsidR="005C03E7" w:rsidRPr="0017037A" w:rsidRDefault="005C03E7" w:rsidP="005C03E7"/>
        </w:tc>
        <w:tc>
          <w:tcPr>
            <w:tcW w:w="1903" w:type="dxa"/>
            <w:hideMark/>
          </w:tcPr>
          <w:p w:rsidR="005C03E7" w:rsidRDefault="005C03E7" w:rsidP="00862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5C03E7" w:rsidTr="00862DBB">
        <w:trPr>
          <w:trHeight w:val="815"/>
        </w:trPr>
        <w:tc>
          <w:tcPr>
            <w:tcW w:w="7668" w:type="dxa"/>
          </w:tcPr>
          <w:p w:rsidR="005C03E7" w:rsidRPr="0017037A" w:rsidRDefault="00216554" w:rsidP="00862DBB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</w:pPr>
            <w:r w:rsidRPr="0017037A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</w:tcPr>
          <w:p w:rsidR="005C03E7" w:rsidRPr="009E28DF" w:rsidRDefault="005C03E7" w:rsidP="00862DBB">
            <w:pPr>
              <w:spacing w:line="360" w:lineRule="auto"/>
              <w:jc w:val="center"/>
            </w:pPr>
            <w:r w:rsidRPr="009E28DF">
              <w:t>4</w:t>
            </w:r>
          </w:p>
        </w:tc>
      </w:tr>
      <w:tr w:rsidR="005C03E7" w:rsidTr="00862DBB">
        <w:tc>
          <w:tcPr>
            <w:tcW w:w="7668" w:type="dxa"/>
          </w:tcPr>
          <w:p w:rsidR="005C03E7" w:rsidRPr="0017037A" w:rsidRDefault="00216554" w:rsidP="00216554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spacing w:line="276" w:lineRule="auto"/>
              <w:jc w:val="both"/>
              <w:rPr>
                <w:caps/>
              </w:rPr>
            </w:pPr>
            <w:r w:rsidRPr="0017037A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5C03E7" w:rsidRPr="009E28DF" w:rsidRDefault="005C03E7" w:rsidP="00862DBB">
            <w:pPr>
              <w:spacing w:line="360" w:lineRule="auto"/>
              <w:jc w:val="center"/>
            </w:pPr>
            <w:r w:rsidRPr="009E28DF">
              <w:t>5</w:t>
            </w:r>
          </w:p>
        </w:tc>
      </w:tr>
      <w:tr w:rsidR="005C03E7" w:rsidTr="00862DBB">
        <w:tc>
          <w:tcPr>
            <w:tcW w:w="7668" w:type="dxa"/>
          </w:tcPr>
          <w:p w:rsidR="005C03E7" w:rsidRPr="0017037A" w:rsidRDefault="00216554" w:rsidP="00862DBB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17037A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903" w:type="dxa"/>
          </w:tcPr>
          <w:p w:rsidR="005C03E7" w:rsidRPr="009E28DF" w:rsidRDefault="00885D7A" w:rsidP="00862DBB">
            <w:pPr>
              <w:spacing w:line="360" w:lineRule="auto"/>
              <w:jc w:val="center"/>
            </w:pPr>
            <w:r>
              <w:t>10</w:t>
            </w:r>
          </w:p>
        </w:tc>
      </w:tr>
      <w:tr w:rsidR="005C03E7" w:rsidTr="00862DBB">
        <w:trPr>
          <w:trHeight w:val="670"/>
        </w:trPr>
        <w:tc>
          <w:tcPr>
            <w:tcW w:w="7668" w:type="dxa"/>
          </w:tcPr>
          <w:p w:rsidR="00216554" w:rsidRPr="0017037A" w:rsidRDefault="00216554" w:rsidP="00216554">
            <w:pPr>
              <w:numPr>
                <w:ilvl w:val="0"/>
                <w:numId w:val="11"/>
              </w:num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17037A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03E7" w:rsidRPr="0017037A" w:rsidRDefault="005C03E7" w:rsidP="00216554">
            <w:pPr>
              <w:pStyle w:val="1"/>
              <w:spacing w:line="360" w:lineRule="auto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5C03E7" w:rsidRPr="009E28DF" w:rsidRDefault="00B0038E" w:rsidP="00862DBB">
            <w:pPr>
              <w:spacing w:line="360" w:lineRule="auto"/>
              <w:jc w:val="center"/>
            </w:pPr>
            <w:r>
              <w:t>1</w:t>
            </w:r>
            <w:r w:rsidR="00885D7A">
              <w:t>1</w:t>
            </w:r>
          </w:p>
        </w:tc>
      </w:tr>
      <w:tr w:rsidR="005C03E7" w:rsidTr="00862DBB">
        <w:tc>
          <w:tcPr>
            <w:tcW w:w="7668" w:type="dxa"/>
          </w:tcPr>
          <w:p w:rsidR="005C03E7" w:rsidRPr="009E28DF" w:rsidRDefault="005C03E7" w:rsidP="00216554">
            <w:pPr>
              <w:pStyle w:val="1"/>
              <w:spacing w:line="360" w:lineRule="auto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5C03E7" w:rsidRPr="009E28DF" w:rsidRDefault="005C03E7" w:rsidP="00862DBB">
            <w:pPr>
              <w:spacing w:line="360" w:lineRule="auto"/>
              <w:jc w:val="center"/>
            </w:pPr>
          </w:p>
        </w:tc>
      </w:tr>
    </w:tbl>
    <w:p w:rsidR="0044767C" w:rsidRDefault="0044767C" w:rsidP="005C03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44767C" w:rsidRDefault="0044767C" w:rsidP="0044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4767C" w:rsidRPr="005348D2" w:rsidRDefault="0044767C" w:rsidP="005348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  <w:r>
        <w:rPr>
          <w:b/>
          <w:caps/>
          <w:sz w:val="28"/>
          <w:szCs w:val="28"/>
          <w:u w:val="single"/>
        </w:rPr>
        <w:br w:type="page"/>
      </w:r>
      <w:r w:rsidR="00C049FC" w:rsidRPr="005348D2">
        <w:rPr>
          <w:sz w:val="32"/>
          <w:szCs w:val="32"/>
        </w:rPr>
        <w:lastRenderedPageBreak/>
        <w:t xml:space="preserve">1. ОБЩАЯ ХАРАКТЕРИСТИКА РАБОЧЕЙ ПРОГРАММЫ УЧЕБНОЙ ДИСЦИПЛИНЫ ОП 04 </w:t>
      </w:r>
      <w:r w:rsidRPr="005348D2">
        <w:rPr>
          <w:sz w:val="32"/>
          <w:szCs w:val="32"/>
        </w:rPr>
        <w:t>Техническая механика</w:t>
      </w:r>
    </w:p>
    <w:p w:rsidR="00C049FC" w:rsidRPr="005348D2" w:rsidRDefault="00C049FC" w:rsidP="005348D2">
      <w:pPr>
        <w:suppressAutoHyphens/>
        <w:spacing w:line="360" w:lineRule="auto"/>
        <w:ind w:firstLine="709"/>
        <w:rPr>
          <w:rFonts w:eastAsiaTheme="minorEastAsia"/>
          <w:sz w:val="32"/>
          <w:szCs w:val="32"/>
        </w:rPr>
      </w:pPr>
      <w:r w:rsidRPr="005348D2">
        <w:rPr>
          <w:rFonts w:eastAsiaTheme="minorEastAsia"/>
          <w:sz w:val="32"/>
          <w:szCs w:val="32"/>
        </w:rPr>
        <w:t>1.1. Область применения рабочей программы</w:t>
      </w:r>
    </w:p>
    <w:p w:rsidR="00C049FC" w:rsidRPr="00C049FC" w:rsidRDefault="00C049FC" w:rsidP="005348D2">
      <w:pPr>
        <w:suppressAutoHyphens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C049FC">
        <w:rPr>
          <w:rFonts w:eastAsiaTheme="minorEastAsia"/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СПО 13.02.11 «Техническая эксплуатация и обслуживание электрического и электромеханического оборудования» (по отраслям). </w:t>
      </w:r>
    </w:p>
    <w:p w:rsidR="00C049FC" w:rsidRPr="00C049FC" w:rsidRDefault="00C049FC" w:rsidP="00534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eastAsiaTheme="minorEastAsia"/>
          <w:sz w:val="32"/>
          <w:szCs w:val="28"/>
        </w:rPr>
      </w:pPr>
      <w:r w:rsidRPr="00C049FC">
        <w:rPr>
          <w:rFonts w:eastAsiaTheme="minorEastAsia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C049FC" w:rsidRPr="00C049FC" w:rsidRDefault="00C049FC" w:rsidP="00534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eastAsiaTheme="minorEastAsia"/>
          <w:sz w:val="28"/>
          <w:szCs w:val="28"/>
        </w:rPr>
      </w:pPr>
      <w:r w:rsidRPr="00C049FC">
        <w:rPr>
          <w:rFonts w:eastAsiaTheme="minorEastAsia"/>
          <w:sz w:val="28"/>
          <w:szCs w:val="28"/>
        </w:rPr>
        <w:t>Дисциплина «</w:t>
      </w:r>
      <w:r w:rsidRPr="00C049FC">
        <w:rPr>
          <w:sz w:val="28"/>
          <w:szCs w:val="28"/>
        </w:rPr>
        <w:t>Техническая механика</w:t>
      </w:r>
      <w:r w:rsidRPr="00C049FC">
        <w:rPr>
          <w:rFonts w:eastAsiaTheme="minorEastAsia"/>
          <w:sz w:val="28"/>
          <w:szCs w:val="28"/>
        </w:rPr>
        <w:t>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C049FC" w:rsidRDefault="00C049FC" w:rsidP="005348D2">
      <w:pPr>
        <w:suppressAutoHyphens/>
        <w:spacing w:line="276" w:lineRule="auto"/>
        <w:ind w:firstLine="709"/>
        <w:rPr>
          <w:rFonts w:eastAsiaTheme="minorEastAsia"/>
          <w:sz w:val="32"/>
          <w:szCs w:val="28"/>
        </w:rPr>
      </w:pPr>
      <w:r w:rsidRPr="00C049FC">
        <w:rPr>
          <w:rFonts w:eastAsiaTheme="minorEastAsia"/>
          <w:sz w:val="32"/>
          <w:szCs w:val="28"/>
        </w:rPr>
        <w:t>1.3. Цель и планируемые результаты освоения дисциплины:</w:t>
      </w:r>
    </w:p>
    <w:p w:rsidR="00C049FC" w:rsidRPr="00C049FC" w:rsidRDefault="00C049FC" w:rsidP="005348D2">
      <w:pPr>
        <w:suppressAutoHyphens/>
        <w:ind w:firstLine="567"/>
        <w:jc w:val="both"/>
        <w:rPr>
          <w:rFonts w:eastAsiaTheme="minorEastAsia"/>
          <w:sz w:val="28"/>
          <w:szCs w:val="28"/>
          <w:lang w:eastAsia="en-US" w:bidi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3390"/>
        <w:gridCol w:w="5068"/>
        <w:gridCol w:w="35"/>
      </w:tblGrid>
      <w:tr w:rsidR="00C049FC" w:rsidRPr="005348D2" w:rsidTr="004870BE">
        <w:trPr>
          <w:trHeight w:val="649"/>
        </w:trPr>
        <w:tc>
          <w:tcPr>
            <w:tcW w:w="1113" w:type="dxa"/>
            <w:shd w:val="clear" w:color="auto" w:fill="auto"/>
            <w:hideMark/>
          </w:tcPr>
          <w:p w:rsidR="00C049FC" w:rsidRPr="005348D2" w:rsidRDefault="00C049FC" w:rsidP="005348D2">
            <w:pPr>
              <w:suppressAutoHyphens/>
              <w:jc w:val="center"/>
              <w:rPr>
                <w:rFonts w:eastAsiaTheme="minorEastAsia"/>
                <w:szCs w:val="28"/>
              </w:rPr>
            </w:pPr>
            <w:r w:rsidRPr="005348D2">
              <w:rPr>
                <w:rFonts w:eastAsiaTheme="minorEastAsia"/>
                <w:szCs w:val="28"/>
              </w:rPr>
              <w:t xml:space="preserve">Код </w:t>
            </w:r>
          </w:p>
          <w:p w:rsidR="00C049FC" w:rsidRPr="005348D2" w:rsidRDefault="00C049FC" w:rsidP="005348D2">
            <w:pPr>
              <w:suppressAutoHyphens/>
              <w:jc w:val="center"/>
              <w:rPr>
                <w:rFonts w:eastAsiaTheme="minorEastAsia"/>
                <w:szCs w:val="28"/>
              </w:rPr>
            </w:pPr>
            <w:r w:rsidRPr="005348D2">
              <w:rPr>
                <w:rFonts w:eastAsiaTheme="minorEastAsia"/>
                <w:szCs w:val="28"/>
              </w:rPr>
              <w:t>ПК, ОК</w:t>
            </w:r>
          </w:p>
        </w:tc>
        <w:tc>
          <w:tcPr>
            <w:tcW w:w="3390" w:type="dxa"/>
            <w:shd w:val="clear" w:color="auto" w:fill="auto"/>
            <w:hideMark/>
          </w:tcPr>
          <w:p w:rsidR="00C049FC" w:rsidRPr="005348D2" w:rsidRDefault="00C049FC" w:rsidP="005348D2">
            <w:pPr>
              <w:suppressAutoHyphens/>
              <w:jc w:val="center"/>
              <w:rPr>
                <w:rFonts w:eastAsiaTheme="minorEastAsia"/>
                <w:szCs w:val="28"/>
              </w:rPr>
            </w:pPr>
            <w:r w:rsidRPr="005348D2">
              <w:rPr>
                <w:rFonts w:eastAsiaTheme="minorEastAsia"/>
                <w:szCs w:val="28"/>
              </w:rPr>
              <w:t>Умения</w:t>
            </w:r>
          </w:p>
        </w:tc>
        <w:tc>
          <w:tcPr>
            <w:tcW w:w="5103" w:type="dxa"/>
            <w:gridSpan w:val="2"/>
            <w:shd w:val="clear" w:color="auto" w:fill="auto"/>
            <w:hideMark/>
          </w:tcPr>
          <w:p w:rsidR="00C049FC" w:rsidRPr="005348D2" w:rsidRDefault="00C049FC" w:rsidP="005348D2">
            <w:pPr>
              <w:suppressAutoHyphens/>
              <w:jc w:val="center"/>
              <w:rPr>
                <w:rFonts w:eastAsiaTheme="minorEastAsia"/>
                <w:szCs w:val="28"/>
              </w:rPr>
            </w:pPr>
            <w:r w:rsidRPr="005348D2">
              <w:rPr>
                <w:rFonts w:eastAsiaTheme="minorEastAsia"/>
                <w:szCs w:val="28"/>
              </w:rPr>
              <w:t>Знания</w:t>
            </w:r>
          </w:p>
        </w:tc>
      </w:tr>
      <w:tr w:rsidR="00C049FC" w:rsidRPr="005348D2" w:rsidTr="005348D2">
        <w:trPr>
          <w:gridAfter w:val="1"/>
          <w:wAfter w:w="35" w:type="dxa"/>
          <w:trHeight w:val="2931"/>
        </w:trPr>
        <w:tc>
          <w:tcPr>
            <w:tcW w:w="1113" w:type="dxa"/>
            <w:shd w:val="clear" w:color="auto" w:fill="auto"/>
          </w:tcPr>
          <w:p w:rsidR="004870BE" w:rsidRPr="005348D2" w:rsidRDefault="004870BE" w:rsidP="004870BE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348D2">
              <w:rPr>
                <w:iCs/>
                <w:color w:val="000000"/>
                <w:szCs w:val="26"/>
              </w:rPr>
              <w:t xml:space="preserve">ПК 1.4.  </w:t>
            </w:r>
          </w:p>
          <w:p w:rsidR="004870BE" w:rsidRPr="005348D2" w:rsidRDefault="004870BE" w:rsidP="004870BE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348D2">
              <w:rPr>
                <w:iCs/>
                <w:color w:val="000000"/>
                <w:szCs w:val="26"/>
              </w:rPr>
              <w:t>ПК 1.2.</w:t>
            </w:r>
          </w:p>
          <w:p w:rsidR="004870BE" w:rsidRPr="005348D2" w:rsidRDefault="004870BE" w:rsidP="004870BE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348D2">
              <w:rPr>
                <w:iCs/>
                <w:color w:val="000000"/>
                <w:szCs w:val="26"/>
              </w:rPr>
              <w:t xml:space="preserve"> ОК 1.</w:t>
            </w:r>
          </w:p>
          <w:p w:rsidR="004870BE" w:rsidRPr="005348D2" w:rsidRDefault="004870BE" w:rsidP="004870BE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348D2">
              <w:rPr>
                <w:iCs/>
                <w:color w:val="000000"/>
                <w:szCs w:val="26"/>
              </w:rPr>
              <w:t>ОК 2.</w:t>
            </w:r>
          </w:p>
          <w:p w:rsidR="004870BE" w:rsidRPr="005348D2" w:rsidRDefault="004870BE" w:rsidP="004870BE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348D2">
              <w:rPr>
                <w:iCs/>
                <w:color w:val="000000"/>
                <w:szCs w:val="26"/>
              </w:rPr>
              <w:t>ОК 3.</w:t>
            </w:r>
          </w:p>
          <w:p w:rsidR="004870BE" w:rsidRPr="005348D2" w:rsidRDefault="004870BE" w:rsidP="004870BE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348D2">
              <w:rPr>
                <w:iCs/>
                <w:color w:val="000000"/>
                <w:szCs w:val="26"/>
              </w:rPr>
              <w:t>ОК 5.</w:t>
            </w:r>
          </w:p>
          <w:p w:rsidR="004870BE" w:rsidRPr="005348D2" w:rsidRDefault="004870BE" w:rsidP="004870BE">
            <w:pPr>
              <w:spacing w:line="360" w:lineRule="auto"/>
              <w:rPr>
                <w:iCs/>
                <w:color w:val="000000"/>
                <w:szCs w:val="26"/>
              </w:rPr>
            </w:pPr>
            <w:r w:rsidRPr="005348D2">
              <w:rPr>
                <w:iCs/>
                <w:color w:val="000000"/>
                <w:szCs w:val="26"/>
              </w:rPr>
              <w:t>ОК 9.</w:t>
            </w:r>
          </w:p>
          <w:p w:rsidR="00C049FC" w:rsidRPr="005348D2" w:rsidRDefault="00C049FC" w:rsidP="004870BE">
            <w:pPr>
              <w:spacing w:line="360" w:lineRule="auto"/>
              <w:rPr>
                <w:rFonts w:eastAsiaTheme="minorEastAsia"/>
                <w:szCs w:val="28"/>
              </w:rPr>
            </w:pPr>
          </w:p>
        </w:tc>
        <w:tc>
          <w:tcPr>
            <w:tcW w:w="3390" w:type="dxa"/>
            <w:shd w:val="clear" w:color="auto" w:fill="auto"/>
          </w:tcPr>
          <w:p w:rsidR="00C049FC" w:rsidRPr="005348D2" w:rsidRDefault="004870BE" w:rsidP="004870BE">
            <w:pPr>
              <w:shd w:val="clear" w:color="auto" w:fill="FFFFFF"/>
              <w:tabs>
                <w:tab w:val="left" w:pos="305"/>
                <w:tab w:val="left" w:pos="795"/>
                <w:tab w:val="left" w:pos="12824"/>
              </w:tabs>
              <w:spacing w:after="200" w:line="276" w:lineRule="auto"/>
              <w:rPr>
                <w:spacing w:val="-3"/>
                <w:szCs w:val="28"/>
              </w:rPr>
            </w:pPr>
            <w:r w:rsidRPr="005348D2">
              <w:rPr>
                <w:spacing w:val="-3"/>
                <w:szCs w:val="28"/>
              </w:rPr>
              <w:t xml:space="preserve">- </w:t>
            </w:r>
            <w:r w:rsidR="00C049FC" w:rsidRPr="005348D2">
              <w:rPr>
                <w:spacing w:val="-3"/>
                <w:szCs w:val="28"/>
              </w:rPr>
              <w:t>выполнять основные расчеты по технической механике;</w:t>
            </w:r>
          </w:p>
          <w:p w:rsidR="00C049FC" w:rsidRPr="005348D2" w:rsidRDefault="004870BE" w:rsidP="004870BE">
            <w:pPr>
              <w:shd w:val="clear" w:color="auto" w:fill="FFFFFF"/>
              <w:tabs>
                <w:tab w:val="left" w:pos="305"/>
                <w:tab w:val="left" w:pos="795"/>
                <w:tab w:val="left" w:pos="12824"/>
              </w:tabs>
              <w:spacing w:after="200" w:line="276" w:lineRule="auto"/>
              <w:rPr>
                <w:spacing w:val="-3"/>
                <w:szCs w:val="28"/>
              </w:rPr>
            </w:pPr>
            <w:r w:rsidRPr="005348D2">
              <w:rPr>
                <w:spacing w:val="-3"/>
                <w:szCs w:val="28"/>
              </w:rPr>
              <w:t xml:space="preserve">- </w:t>
            </w:r>
            <w:r w:rsidR="00C049FC" w:rsidRPr="005348D2">
              <w:rPr>
                <w:spacing w:val="-3"/>
                <w:szCs w:val="28"/>
              </w:rPr>
              <w:t>выбирать материалы, детали и узлы на основе анализа их свойств для конкретного применения.</w:t>
            </w:r>
          </w:p>
          <w:p w:rsidR="00C049FC" w:rsidRPr="005348D2" w:rsidRDefault="00C049FC" w:rsidP="00C049FC">
            <w:pPr>
              <w:tabs>
                <w:tab w:val="left" w:pos="975"/>
              </w:tabs>
              <w:suppressAutoHyphens/>
              <w:rPr>
                <w:rFonts w:eastAsiaTheme="minorEastAsia"/>
                <w:szCs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C049FC" w:rsidRPr="005348D2" w:rsidRDefault="00C049FC" w:rsidP="004870BE">
            <w:pPr>
              <w:numPr>
                <w:ilvl w:val="0"/>
                <w:numId w:val="13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Cs w:val="28"/>
              </w:rPr>
            </w:pPr>
            <w:r w:rsidRPr="005348D2">
              <w:rPr>
                <w:szCs w:val="28"/>
              </w:rPr>
              <w:t>основы теоретической механики, сопротивления материалов, деталей машин;</w:t>
            </w:r>
          </w:p>
          <w:p w:rsidR="00C049FC" w:rsidRPr="005348D2" w:rsidRDefault="00C049FC" w:rsidP="004870BE">
            <w:pPr>
              <w:numPr>
                <w:ilvl w:val="0"/>
                <w:numId w:val="13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Cs w:val="28"/>
              </w:rPr>
            </w:pPr>
            <w:r w:rsidRPr="005348D2">
              <w:rPr>
                <w:szCs w:val="28"/>
              </w:rPr>
              <w:t>основные положения и аксиомы статики, кинематики и динамики и деталей машин;</w:t>
            </w:r>
          </w:p>
          <w:p w:rsidR="00C049FC" w:rsidRPr="005348D2" w:rsidRDefault="00C049FC" w:rsidP="004870BE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Cs w:val="28"/>
              </w:rPr>
            </w:pPr>
            <w:r w:rsidRPr="005348D2">
              <w:rPr>
                <w:szCs w:val="28"/>
              </w:rPr>
              <w:t>элементы конструкций механизмов и машин;</w:t>
            </w:r>
          </w:p>
          <w:p w:rsidR="00C049FC" w:rsidRPr="005348D2" w:rsidRDefault="00C049FC" w:rsidP="004870BE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Cs w:val="28"/>
              </w:rPr>
            </w:pPr>
            <w:r w:rsidRPr="005348D2">
              <w:rPr>
                <w:szCs w:val="28"/>
              </w:rPr>
              <w:t xml:space="preserve"> характеристики машин и механизмов;</w:t>
            </w:r>
          </w:p>
          <w:p w:rsidR="00C049FC" w:rsidRPr="005348D2" w:rsidRDefault="00C049FC" w:rsidP="00C049FC">
            <w:pPr>
              <w:shd w:val="clear" w:color="auto" w:fill="FFFFFF"/>
              <w:spacing w:before="120" w:after="200" w:line="276" w:lineRule="auto"/>
              <w:ind w:left="459"/>
              <w:contextualSpacing/>
              <w:rPr>
                <w:szCs w:val="28"/>
              </w:rPr>
            </w:pPr>
          </w:p>
        </w:tc>
      </w:tr>
    </w:tbl>
    <w:p w:rsidR="00C049FC" w:rsidRPr="00C049FC" w:rsidRDefault="00C049FC" w:rsidP="00C049FC">
      <w:pPr>
        <w:suppressAutoHyphens/>
        <w:spacing w:line="276" w:lineRule="auto"/>
        <w:ind w:firstLine="709"/>
        <w:rPr>
          <w:rFonts w:eastAsiaTheme="minorEastAsia"/>
          <w:sz w:val="32"/>
          <w:szCs w:val="28"/>
        </w:rPr>
      </w:pPr>
    </w:p>
    <w:p w:rsidR="005348D2" w:rsidRDefault="005348D2" w:rsidP="0044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  <w:sectPr w:rsidR="005348D2" w:rsidSect="00BC3250">
          <w:pgSz w:w="11906" w:h="16838"/>
          <w:pgMar w:top="1134" w:right="850" w:bottom="1134" w:left="1276" w:header="708" w:footer="708" w:gutter="0"/>
          <w:cols w:space="720"/>
        </w:sectPr>
      </w:pPr>
    </w:p>
    <w:p w:rsidR="004870BE" w:rsidRPr="005348D2" w:rsidRDefault="004870BE" w:rsidP="004870BE">
      <w:pPr>
        <w:suppressAutoHyphens/>
        <w:spacing w:line="276" w:lineRule="auto"/>
        <w:jc w:val="center"/>
        <w:rPr>
          <w:rFonts w:eastAsiaTheme="minorEastAsia"/>
          <w:sz w:val="32"/>
          <w:szCs w:val="32"/>
        </w:rPr>
      </w:pPr>
      <w:r w:rsidRPr="005348D2">
        <w:rPr>
          <w:rFonts w:eastAsiaTheme="minorEastAsia"/>
          <w:sz w:val="32"/>
          <w:szCs w:val="32"/>
        </w:rPr>
        <w:lastRenderedPageBreak/>
        <w:t>2. СТРУКТУРА И СОДЕРЖАНИЕ УЧЕБНОЙ ДИСЦИПЛИНЫ</w:t>
      </w:r>
    </w:p>
    <w:p w:rsidR="004870BE" w:rsidRPr="005348D2" w:rsidRDefault="004870BE" w:rsidP="004870BE">
      <w:pPr>
        <w:suppressAutoHyphens/>
        <w:spacing w:line="276" w:lineRule="auto"/>
        <w:ind w:firstLine="709"/>
        <w:rPr>
          <w:rFonts w:eastAsiaTheme="minorEastAsia"/>
          <w:sz w:val="32"/>
          <w:szCs w:val="32"/>
        </w:rPr>
      </w:pPr>
    </w:p>
    <w:p w:rsidR="004870BE" w:rsidRPr="005348D2" w:rsidRDefault="004870BE" w:rsidP="004870BE">
      <w:pPr>
        <w:suppressAutoHyphens/>
        <w:spacing w:line="276" w:lineRule="auto"/>
        <w:ind w:firstLine="709"/>
        <w:rPr>
          <w:rFonts w:eastAsiaTheme="minorEastAsia"/>
          <w:sz w:val="32"/>
          <w:szCs w:val="32"/>
        </w:rPr>
      </w:pPr>
      <w:r w:rsidRPr="005348D2">
        <w:rPr>
          <w:rFonts w:eastAsiaTheme="minorEastAsia"/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43"/>
        <w:gridCol w:w="1853"/>
      </w:tblGrid>
      <w:tr w:rsidR="004870BE" w:rsidRPr="004870BE" w:rsidTr="004D1F6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4870BE">
              <w:rPr>
                <w:rFonts w:eastAsiaTheme="minorEastAsia"/>
                <w:iCs/>
                <w:sz w:val="28"/>
                <w:szCs w:val="28"/>
              </w:rPr>
              <w:t>Объем часов</w:t>
            </w:r>
          </w:p>
        </w:tc>
      </w:tr>
      <w:tr w:rsidR="004870BE" w:rsidRPr="004870BE" w:rsidTr="004D1F6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82</w:t>
            </w:r>
          </w:p>
        </w:tc>
      </w:tr>
      <w:tr w:rsidR="004870BE" w:rsidRPr="004870BE" w:rsidTr="004D1F67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jc w:val="both"/>
              <w:rPr>
                <w:rFonts w:eastAsiaTheme="minorEastAsia"/>
                <w:color w:val="FF0000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2</w:t>
            </w:r>
          </w:p>
        </w:tc>
      </w:tr>
      <w:tr w:rsidR="004870BE" w:rsidRPr="004870BE" w:rsidTr="004D1F6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84</w:t>
            </w:r>
          </w:p>
        </w:tc>
      </w:tr>
      <w:tr w:rsidR="004870BE" w:rsidRPr="004870BE" w:rsidTr="004D1F6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>в том числе:</w:t>
            </w:r>
          </w:p>
        </w:tc>
      </w:tr>
      <w:tr w:rsidR="004870BE" w:rsidRPr="004870BE" w:rsidTr="004D1F6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2</w:t>
            </w:r>
            <w:r w:rsidR="00105573">
              <w:rPr>
                <w:rFonts w:eastAsiaTheme="minorEastAsia"/>
                <w:iCs/>
                <w:sz w:val="28"/>
                <w:szCs w:val="28"/>
              </w:rPr>
              <w:t>4</w:t>
            </w:r>
          </w:p>
        </w:tc>
      </w:tr>
      <w:tr w:rsidR="004870BE" w:rsidRPr="004870BE" w:rsidTr="004D1F6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 xml:space="preserve">лабораторные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4870BE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4870BE" w:rsidRPr="004870BE" w:rsidTr="004D1F6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58</w:t>
            </w:r>
          </w:p>
        </w:tc>
      </w:tr>
      <w:tr w:rsidR="004870BE" w:rsidRPr="004870BE" w:rsidTr="004D1F6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 xml:space="preserve">курсовая работа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4870BE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4870BE" w:rsidRPr="004870BE" w:rsidTr="004D1F6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4870BE">
              <w:rPr>
                <w:rFonts w:eastAsiaTheme="minorEastAsia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4870BE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4870BE" w:rsidRPr="004870BE" w:rsidTr="004D1F6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4870BE">
              <w:rPr>
                <w:rFonts w:eastAsiaTheme="minorEastAsia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</w:p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зачета в 5 семестре,</w:t>
            </w:r>
          </w:p>
          <w:p w:rsidR="004870BE" w:rsidRPr="004870BE" w:rsidRDefault="004870BE" w:rsidP="004870BE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4870BE">
              <w:rPr>
                <w:rFonts w:eastAsiaTheme="minorEastAsia"/>
                <w:iCs/>
                <w:sz w:val="28"/>
                <w:szCs w:val="28"/>
              </w:rPr>
              <w:t xml:space="preserve">дифференцированного зачета  в </w:t>
            </w:r>
            <w:r>
              <w:rPr>
                <w:rFonts w:eastAsiaTheme="minorEastAsia"/>
                <w:iCs/>
                <w:sz w:val="28"/>
                <w:szCs w:val="28"/>
              </w:rPr>
              <w:t>6</w:t>
            </w:r>
            <w:r w:rsidRPr="004870BE">
              <w:rPr>
                <w:rFonts w:eastAsiaTheme="minorEastAsia"/>
                <w:iCs/>
                <w:sz w:val="28"/>
                <w:szCs w:val="28"/>
              </w:rPr>
              <w:t xml:space="preserve"> семестре.</w:t>
            </w:r>
          </w:p>
        </w:tc>
      </w:tr>
    </w:tbl>
    <w:p w:rsidR="0044767C" w:rsidRDefault="0044767C" w:rsidP="0044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44767C" w:rsidRDefault="0044767C" w:rsidP="0044767C">
      <w:pPr>
        <w:sectPr w:rsidR="0044767C" w:rsidSect="00BC3250">
          <w:pgSz w:w="11906" w:h="16838"/>
          <w:pgMar w:top="1134" w:right="850" w:bottom="1134" w:left="1276" w:header="708" w:footer="708" w:gutter="0"/>
          <w:cols w:space="720"/>
        </w:sectPr>
      </w:pPr>
    </w:p>
    <w:p w:rsidR="004D1F67" w:rsidRPr="004D1F67" w:rsidRDefault="004D1F67" w:rsidP="004D1F67">
      <w:pPr>
        <w:spacing w:line="276" w:lineRule="auto"/>
        <w:ind w:firstLine="709"/>
        <w:jc w:val="both"/>
        <w:rPr>
          <w:rFonts w:eastAsiaTheme="minorEastAsia"/>
          <w:sz w:val="32"/>
          <w:szCs w:val="28"/>
        </w:rPr>
      </w:pPr>
      <w:r w:rsidRPr="004D1F67">
        <w:rPr>
          <w:rFonts w:eastAsiaTheme="minorEastAsia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39"/>
        <w:gridCol w:w="991"/>
        <w:gridCol w:w="2207"/>
      </w:tblGrid>
      <w:tr w:rsidR="004D1F67" w:rsidRPr="004D1F67" w:rsidTr="004D1F67">
        <w:trPr>
          <w:trHeight w:val="20"/>
        </w:trPr>
        <w:tc>
          <w:tcPr>
            <w:tcW w:w="1190" w:type="pct"/>
            <w:shd w:val="clear" w:color="auto" w:fill="auto"/>
          </w:tcPr>
          <w:p w:rsidR="004D1F67" w:rsidRPr="004D1F67" w:rsidRDefault="004D1F67" w:rsidP="00ED127D">
            <w:pPr>
              <w:suppressAutoHyphens/>
              <w:jc w:val="center"/>
              <w:rPr>
                <w:bCs/>
              </w:rPr>
            </w:pPr>
            <w:r w:rsidRPr="004D1F67">
              <w:rPr>
                <w:bCs/>
              </w:rPr>
              <w:t>Наименование разделов и тем</w:t>
            </w:r>
          </w:p>
        </w:tc>
        <w:tc>
          <w:tcPr>
            <w:tcW w:w="223" w:type="pct"/>
          </w:tcPr>
          <w:p w:rsidR="004D1F67" w:rsidRPr="004D1F67" w:rsidRDefault="004D1F67" w:rsidP="00ED127D">
            <w:pPr>
              <w:suppressAutoHyphens/>
              <w:jc w:val="center"/>
              <w:rPr>
                <w:bCs/>
              </w:rPr>
            </w:pPr>
            <w:r w:rsidRPr="004D1F67">
              <w:rPr>
                <w:bCs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4D1F67" w:rsidP="00ED127D">
            <w:pPr>
              <w:suppressAutoHyphens/>
              <w:jc w:val="center"/>
              <w:rPr>
                <w:bCs/>
              </w:rPr>
            </w:pPr>
            <w:r w:rsidRPr="004D1F67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4D1F67" w:rsidRPr="004D1F67" w:rsidRDefault="004D1F67" w:rsidP="00ED127D">
            <w:pPr>
              <w:suppressAutoHyphens/>
              <w:jc w:val="center"/>
              <w:rPr>
                <w:bCs/>
              </w:rPr>
            </w:pPr>
            <w:r w:rsidRPr="004D1F67">
              <w:rPr>
                <w:bCs/>
              </w:rPr>
              <w:t>Объем часов</w:t>
            </w:r>
          </w:p>
        </w:tc>
        <w:tc>
          <w:tcPr>
            <w:tcW w:w="739" w:type="pct"/>
            <w:shd w:val="clear" w:color="auto" w:fill="auto"/>
          </w:tcPr>
          <w:p w:rsidR="004D1F67" w:rsidRPr="004D1F67" w:rsidRDefault="004D1F67" w:rsidP="00ED127D">
            <w:pPr>
              <w:suppressAutoHyphens/>
              <w:jc w:val="center"/>
              <w:rPr>
                <w:bCs/>
              </w:rPr>
            </w:pPr>
            <w:r w:rsidRPr="004D1F67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D1F67" w:rsidRPr="004D1F67" w:rsidTr="004D1F67">
        <w:trPr>
          <w:trHeight w:val="20"/>
        </w:trPr>
        <w:tc>
          <w:tcPr>
            <w:tcW w:w="1190" w:type="pct"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  <w:r w:rsidRPr="004D1F67">
              <w:rPr>
                <w:bCs/>
              </w:rPr>
              <w:t>1</w:t>
            </w:r>
          </w:p>
        </w:tc>
        <w:tc>
          <w:tcPr>
            <w:tcW w:w="223" w:type="pct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  <w:r w:rsidRPr="004D1F67">
              <w:rPr>
                <w:bCs/>
              </w:rPr>
              <w:t>3</w:t>
            </w:r>
          </w:p>
        </w:tc>
        <w:tc>
          <w:tcPr>
            <w:tcW w:w="739" w:type="pct"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4D1F67" w:rsidRPr="004D1F67" w:rsidTr="004D1F67">
        <w:trPr>
          <w:trHeight w:val="20"/>
        </w:trPr>
        <w:tc>
          <w:tcPr>
            <w:tcW w:w="5000" w:type="pct"/>
            <w:gridSpan w:val="6"/>
          </w:tcPr>
          <w:p w:rsidR="004D1F67" w:rsidRPr="004D1F67" w:rsidRDefault="004D1F67" w:rsidP="00ED127D">
            <w:pPr>
              <w:shd w:val="clear" w:color="auto" w:fill="FFFFFF"/>
              <w:spacing w:after="200"/>
              <w:rPr>
                <w:bCs/>
              </w:rPr>
            </w:pPr>
            <w:r w:rsidRPr="004D1F67">
              <w:rPr>
                <w:bCs/>
              </w:rPr>
              <w:t>Раздел 1.</w:t>
            </w:r>
            <w:r w:rsidRPr="004D1F67">
              <w:t xml:space="preserve"> </w:t>
            </w:r>
            <w:r w:rsidR="005E0ACC">
              <w:t>Теоретическая механика</w:t>
            </w:r>
          </w:p>
        </w:tc>
      </w:tr>
      <w:tr w:rsidR="004D1F67" w:rsidRPr="004D1F67" w:rsidTr="009574EE">
        <w:trPr>
          <w:trHeight w:val="647"/>
        </w:trPr>
        <w:tc>
          <w:tcPr>
            <w:tcW w:w="1190" w:type="pct"/>
            <w:vMerge w:val="restart"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  <w:r w:rsidRPr="004D1F67">
              <w:rPr>
                <w:bCs/>
              </w:rPr>
              <w:t xml:space="preserve">Тема 1.1 </w:t>
            </w:r>
            <w:r>
              <w:t>Основные понятия и аксиомы статистики</w:t>
            </w:r>
          </w:p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4D1F67" w:rsidRPr="004D1F67" w:rsidRDefault="004D1F67" w:rsidP="00ED127D">
            <w:pPr>
              <w:jc w:val="both"/>
              <w:rPr>
                <w:bCs/>
              </w:rPr>
            </w:pPr>
            <w:r w:rsidRPr="004D1F67">
              <w:rPr>
                <w:bCs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9574EE" w:rsidP="00ED127D">
            <w:pPr>
              <w:shd w:val="clear" w:color="auto" w:fill="FFFFFF"/>
              <w:rPr>
                <w:bCs/>
              </w:rPr>
            </w:pPr>
            <w:r>
              <w:t>Материальная точка, абсолютно твердое тело. Сила, система сил. Аксиомы статики.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suppressAutoHyphens/>
              <w:jc w:val="center"/>
              <w:rPr>
                <w:bCs/>
              </w:rPr>
            </w:pPr>
            <w:r w:rsidRPr="004D1F67"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6E563B" w:rsidRPr="006E563B" w:rsidRDefault="00D32667" w:rsidP="00ED1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ОК 03, ОК </w:t>
            </w:r>
            <w:r w:rsidR="006E563B" w:rsidRPr="006E563B">
              <w:rPr>
                <w:bCs/>
              </w:rPr>
              <w:t>0</w:t>
            </w:r>
            <w:r>
              <w:rPr>
                <w:bCs/>
              </w:rPr>
              <w:t>9</w:t>
            </w:r>
          </w:p>
          <w:p w:rsidR="004D1F67" w:rsidRPr="004D1F67" w:rsidRDefault="004D1F67" w:rsidP="00ED127D"/>
        </w:tc>
      </w:tr>
      <w:tr w:rsidR="009574EE" w:rsidRPr="004D1F67" w:rsidTr="009574EE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9574EE" w:rsidRPr="004D1F67" w:rsidRDefault="009574EE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9574EE" w:rsidRPr="004D1F67" w:rsidRDefault="009574EE" w:rsidP="00ED127D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9574EE" w:rsidRPr="004D1F67" w:rsidRDefault="009574EE" w:rsidP="00ED127D">
            <w:pPr>
              <w:shd w:val="clear" w:color="auto" w:fill="FFFFFF"/>
              <w:rPr>
                <w:bCs/>
              </w:rPr>
            </w:pPr>
            <w:r>
              <w:t>Связи и реакции связей. Принцип освобождаемости от связей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574EE" w:rsidRPr="004D1F67" w:rsidRDefault="009574EE" w:rsidP="00ED127D">
            <w:pPr>
              <w:suppressAutoHyphens/>
              <w:jc w:val="center"/>
            </w:pPr>
            <w: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9574EE" w:rsidRPr="004D1F67" w:rsidRDefault="009574EE" w:rsidP="00ED127D">
            <w:pPr>
              <w:rPr>
                <w:rFonts w:eastAsia="Calibri"/>
                <w:bCs/>
              </w:rPr>
            </w:pPr>
          </w:p>
        </w:tc>
      </w:tr>
      <w:tr w:rsidR="004D1F67" w:rsidRPr="004D1F67" w:rsidTr="004D1F67">
        <w:trPr>
          <w:trHeight w:val="404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3071" w:type="pct"/>
            <w:gridSpan w:val="4"/>
          </w:tcPr>
          <w:p w:rsidR="004D1F67" w:rsidRPr="004D1F67" w:rsidRDefault="004D1F67" w:rsidP="00ED127D">
            <w:pPr>
              <w:suppressAutoHyphens/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rFonts w:eastAsia="Calibri"/>
                <w:bCs/>
              </w:rPr>
            </w:pPr>
          </w:p>
        </w:tc>
      </w:tr>
      <w:tr w:rsidR="004D1F67" w:rsidRPr="004D1F67" w:rsidTr="004D1F67">
        <w:trPr>
          <w:trHeight w:val="411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4D1F67" w:rsidRPr="004D1F67" w:rsidRDefault="009574EE" w:rsidP="00ED127D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9574EE" w:rsidP="00ED127D">
            <w:pPr>
              <w:shd w:val="clear" w:color="auto" w:fill="FFFFFF"/>
              <w:rPr>
                <w:bCs/>
              </w:rPr>
            </w:pPr>
            <w:r w:rsidRPr="00C808F8">
              <w:t>Практическая работа №</w:t>
            </w:r>
            <w:r>
              <w:t xml:space="preserve"> 1 «Определение величины и направления реакций связей»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suppressAutoHyphens/>
              <w:jc w:val="center"/>
            </w:pPr>
            <w:r w:rsidRPr="004D1F67"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rFonts w:eastAsia="Calibri"/>
                <w:bCs/>
              </w:rPr>
            </w:pPr>
          </w:p>
        </w:tc>
      </w:tr>
      <w:tr w:rsidR="004D1F67" w:rsidRPr="004D1F67" w:rsidTr="004D1F67">
        <w:trPr>
          <w:trHeight w:val="411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4D1F67" w:rsidRPr="004D1F67" w:rsidRDefault="009574EE" w:rsidP="00ED127D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9574EE" w:rsidP="00ED127D">
            <w:pPr>
              <w:shd w:val="clear" w:color="auto" w:fill="FFFFFF"/>
              <w:rPr>
                <w:bCs/>
              </w:rPr>
            </w:pPr>
            <w:r w:rsidRPr="00C808F8">
              <w:t>Практическая работа №</w:t>
            </w:r>
            <w:r>
              <w:t xml:space="preserve"> 2 «Определение усилия в нити и стержне кронштейна»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suppressAutoHyphens/>
              <w:jc w:val="center"/>
            </w:pPr>
            <w:r w:rsidRPr="004D1F67"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rFonts w:eastAsia="Calibri"/>
                <w:bCs/>
              </w:rPr>
            </w:pPr>
          </w:p>
        </w:tc>
      </w:tr>
      <w:tr w:rsidR="009574EE" w:rsidRPr="004D1F67" w:rsidTr="004D1F67">
        <w:trPr>
          <w:trHeight w:val="411"/>
        </w:trPr>
        <w:tc>
          <w:tcPr>
            <w:tcW w:w="1190" w:type="pct"/>
            <w:vMerge/>
            <w:shd w:val="clear" w:color="auto" w:fill="auto"/>
          </w:tcPr>
          <w:p w:rsidR="009574EE" w:rsidRPr="004D1F67" w:rsidRDefault="009574EE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9574EE" w:rsidRDefault="009574EE" w:rsidP="00ED127D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9574EE" w:rsidRPr="00C808F8" w:rsidRDefault="009574EE" w:rsidP="00ED127D">
            <w:pPr>
              <w:shd w:val="clear" w:color="auto" w:fill="FFFFFF"/>
            </w:pPr>
            <w:r w:rsidRPr="009F08F8">
              <w:t xml:space="preserve">Практическая работа № </w:t>
            </w:r>
            <w:r>
              <w:t>3 «Определение усилий в стержне и нити при изменении конструкции кронштейна»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574EE" w:rsidRPr="004D1F67" w:rsidRDefault="009574EE" w:rsidP="00ED127D">
            <w:pPr>
              <w:suppressAutoHyphens/>
              <w:jc w:val="center"/>
            </w:pPr>
            <w: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9574EE" w:rsidRPr="004D1F67" w:rsidRDefault="009574EE" w:rsidP="00ED127D">
            <w:pPr>
              <w:rPr>
                <w:rFonts w:eastAsia="Calibri"/>
                <w:bCs/>
              </w:rPr>
            </w:pPr>
          </w:p>
        </w:tc>
      </w:tr>
      <w:tr w:rsidR="009574EE" w:rsidRPr="004D1F67" w:rsidTr="004D1F67">
        <w:trPr>
          <w:trHeight w:val="411"/>
        </w:trPr>
        <w:tc>
          <w:tcPr>
            <w:tcW w:w="1190" w:type="pct"/>
            <w:vMerge w:val="restart"/>
            <w:shd w:val="clear" w:color="auto" w:fill="auto"/>
          </w:tcPr>
          <w:p w:rsidR="009574EE" w:rsidRPr="004D1F67" w:rsidRDefault="009574EE" w:rsidP="00ED127D">
            <w:pPr>
              <w:rPr>
                <w:bCs/>
              </w:rPr>
            </w:pPr>
            <w:r w:rsidRPr="004D1F67">
              <w:rPr>
                <w:bCs/>
              </w:rPr>
              <w:t>Тема 1.2</w:t>
            </w:r>
            <w:r>
              <w:t xml:space="preserve"> Плоская с</w:t>
            </w:r>
            <w:r w:rsidRPr="00701B37">
              <w:t>истема сходящихся сил.</w:t>
            </w:r>
          </w:p>
        </w:tc>
        <w:tc>
          <w:tcPr>
            <w:tcW w:w="223" w:type="pct"/>
          </w:tcPr>
          <w:p w:rsidR="009574EE" w:rsidRDefault="009574EE" w:rsidP="00ED127D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9574EE" w:rsidRPr="00C808F8" w:rsidRDefault="009574EE" w:rsidP="00ED127D">
            <w:pPr>
              <w:shd w:val="clear" w:color="auto" w:fill="FFFFFF"/>
            </w:pPr>
            <w:r>
              <w:t>Плоская с</w:t>
            </w:r>
            <w:r w:rsidRPr="00701B37">
              <w:t>истема сходящихся сил. Способы сложения и разложения сил; определение равнодействующей; условия равновесия в векторной форме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9574EE" w:rsidRPr="004D1F67" w:rsidRDefault="009574EE" w:rsidP="00ED127D">
            <w:pPr>
              <w:suppressAutoHyphens/>
              <w:jc w:val="center"/>
            </w:pPr>
            <w: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9574EE" w:rsidRPr="004D1F67" w:rsidRDefault="009574EE" w:rsidP="00ED127D">
            <w:pPr>
              <w:rPr>
                <w:rFonts w:eastAsia="Calibri"/>
                <w:bCs/>
              </w:rPr>
            </w:pPr>
          </w:p>
        </w:tc>
      </w:tr>
      <w:tr w:rsidR="009574EE" w:rsidRPr="004D1F67" w:rsidTr="009574EE">
        <w:trPr>
          <w:trHeight w:val="411"/>
        </w:trPr>
        <w:tc>
          <w:tcPr>
            <w:tcW w:w="1190" w:type="pct"/>
            <w:vMerge/>
            <w:shd w:val="clear" w:color="auto" w:fill="auto"/>
          </w:tcPr>
          <w:p w:rsidR="009574EE" w:rsidRPr="004D1F67" w:rsidRDefault="009574EE" w:rsidP="00ED127D">
            <w:pPr>
              <w:rPr>
                <w:bCs/>
              </w:rPr>
            </w:pPr>
          </w:p>
        </w:tc>
        <w:tc>
          <w:tcPr>
            <w:tcW w:w="3071" w:type="pct"/>
            <w:gridSpan w:val="4"/>
          </w:tcPr>
          <w:p w:rsidR="009574EE" w:rsidRPr="004D1F67" w:rsidRDefault="009574EE" w:rsidP="00ED127D">
            <w:pPr>
              <w:suppressAutoHyphens/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9574EE" w:rsidRPr="004D1F67" w:rsidRDefault="009574EE" w:rsidP="00ED127D">
            <w:pPr>
              <w:rPr>
                <w:rFonts w:eastAsia="Calibri"/>
                <w:bCs/>
              </w:rPr>
            </w:pPr>
          </w:p>
        </w:tc>
      </w:tr>
      <w:tr w:rsidR="004D1F67" w:rsidRPr="004D1F67" w:rsidTr="004D1F67">
        <w:trPr>
          <w:trHeight w:val="425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4D1F67" w:rsidRPr="004D1F67" w:rsidRDefault="009574EE" w:rsidP="00ED127D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9574EE" w:rsidP="00ED127D">
            <w:pPr>
              <w:rPr>
                <w:bCs/>
              </w:rPr>
            </w:pPr>
            <w:r>
              <w:t>Практическая работа № 4 «Плоская система сходящихся сил»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/>
        </w:tc>
      </w:tr>
      <w:tr w:rsidR="004D1F67" w:rsidRPr="004D1F67" w:rsidTr="004D1F67">
        <w:trPr>
          <w:trHeight w:val="381"/>
        </w:trPr>
        <w:tc>
          <w:tcPr>
            <w:tcW w:w="1190" w:type="pct"/>
            <w:vMerge w:val="restart"/>
            <w:shd w:val="clear" w:color="auto" w:fill="auto"/>
          </w:tcPr>
          <w:p w:rsidR="004D1F67" w:rsidRPr="004D1F67" w:rsidRDefault="009574EE" w:rsidP="00ED127D">
            <w:pPr>
              <w:rPr>
                <w:bCs/>
              </w:rPr>
            </w:pPr>
            <w:r>
              <w:rPr>
                <w:bCs/>
              </w:rPr>
              <w:t>Тема 1.3</w:t>
            </w:r>
            <w:r w:rsidR="003F3112">
              <w:t xml:space="preserve"> Пара сил и моменты сил относительно точки</w:t>
            </w:r>
          </w:p>
        </w:tc>
        <w:tc>
          <w:tcPr>
            <w:tcW w:w="223" w:type="pct"/>
          </w:tcPr>
          <w:p w:rsidR="004D1F67" w:rsidRPr="004D1F67" w:rsidRDefault="003F3112" w:rsidP="00ED127D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516" w:type="pct"/>
            <w:gridSpan w:val="2"/>
          </w:tcPr>
          <w:p w:rsidR="004D1F67" w:rsidRPr="004D1F67" w:rsidRDefault="003F3112" w:rsidP="00ED127D">
            <w:pPr>
              <w:rPr>
                <w:bCs/>
              </w:rPr>
            </w:pPr>
            <w:r>
              <w:t xml:space="preserve">Сложение двух параллельных сил. Момент пары. Сложение пар. Условие равновесия системы пар сил. </w:t>
            </w:r>
            <w:r w:rsidRPr="00C808F8">
              <w:t xml:space="preserve"> Теорема Вариньона о моменте равнодействующей. Равновесие плоской системы произвольно расположенных сил</w:t>
            </w:r>
          </w:p>
        </w:tc>
        <w:tc>
          <w:tcPr>
            <w:tcW w:w="332" w:type="pct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4D1F67" w:rsidRPr="004D1F67" w:rsidRDefault="004D1F67" w:rsidP="00ED127D">
            <w:pPr>
              <w:rPr>
                <w:rFonts w:eastAsia="Calibri"/>
                <w:bCs/>
              </w:rPr>
            </w:pPr>
          </w:p>
          <w:p w:rsidR="006E563B" w:rsidRPr="006E563B" w:rsidRDefault="006E563B" w:rsidP="00ED127D">
            <w:pPr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4D1F67" w:rsidRPr="004D1F67" w:rsidRDefault="006E563B" w:rsidP="00ED127D">
            <w:pPr>
              <w:rPr>
                <w:rFonts w:eastAsia="Calibri"/>
                <w:bCs/>
              </w:rPr>
            </w:pPr>
            <w:r w:rsidRPr="006E563B">
              <w:rPr>
                <w:bCs/>
              </w:rPr>
              <w:t xml:space="preserve"> ОК 03 </w:t>
            </w:r>
          </w:p>
          <w:p w:rsidR="004D1F67" w:rsidRPr="004D1F67" w:rsidRDefault="004D1F67" w:rsidP="00ED127D">
            <w:pPr>
              <w:rPr>
                <w:rFonts w:eastAsia="Calibri"/>
                <w:bCs/>
              </w:rPr>
            </w:pPr>
          </w:p>
          <w:p w:rsidR="004D1F67" w:rsidRPr="004D1F67" w:rsidRDefault="004D1F67" w:rsidP="00ED127D">
            <w:pPr>
              <w:rPr>
                <w:rFonts w:eastAsia="Calibri"/>
                <w:bCs/>
              </w:rPr>
            </w:pPr>
          </w:p>
          <w:p w:rsidR="004D1F67" w:rsidRPr="004D1F67" w:rsidRDefault="004D1F67" w:rsidP="00ED127D">
            <w:pPr>
              <w:rPr>
                <w:rFonts w:eastAsia="Calibri"/>
                <w:bCs/>
              </w:rPr>
            </w:pPr>
          </w:p>
          <w:p w:rsidR="004D1F67" w:rsidRPr="004D1F67" w:rsidRDefault="004D1F67" w:rsidP="00ED127D"/>
        </w:tc>
      </w:tr>
      <w:tr w:rsidR="004D1F67" w:rsidRPr="004D1F67" w:rsidTr="004D1F67">
        <w:trPr>
          <w:trHeight w:val="381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3071" w:type="pct"/>
            <w:gridSpan w:val="4"/>
          </w:tcPr>
          <w:p w:rsidR="004D1F67" w:rsidRPr="004D1F67" w:rsidRDefault="004D1F67" w:rsidP="00ED127D">
            <w:pPr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rFonts w:eastAsia="Calibri"/>
                <w:bCs/>
              </w:rPr>
            </w:pPr>
          </w:p>
        </w:tc>
      </w:tr>
      <w:tr w:rsidR="004D1F67" w:rsidRPr="004D1F67" w:rsidTr="004D1F6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4D1F67" w:rsidRPr="004D1F67" w:rsidRDefault="00940449" w:rsidP="00ED127D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940449" w:rsidP="00ED127D">
            <w:pPr>
              <w:rPr>
                <w:bCs/>
              </w:rPr>
            </w:pPr>
            <w:r w:rsidRPr="00F56A9D">
              <w:t xml:space="preserve">Практическая работа № </w:t>
            </w:r>
            <w:r>
              <w:t>5</w:t>
            </w:r>
            <w:r w:rsidRPr="00F56A9D">
              <w:t xml:space="preserve"> </w:t>
            </w:r>
            <w:r>
              <w:t>«Балочные системы. Классификация нагрузок. Типы балочных опор»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4D1F67" w:rsidRPr="004D1F67" w:rsidTr="004D1F6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4D1F67" w:rsidRPr="004D1F67" w:rsidRDefault="00940449" w:rsidP="00ED127D">
            <w:pPr>
              <w:tabs>
                <w:tab w:val="num" w:pos="59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940449" w:rsidP="00ED127D">
            <w:pPr>
              <w:tabs>
                <w:tab w:val="num" w:pos="59"/>
              </w:tabs>
              <w:rPr>
                <w:bCs/>
              </w:rPr>
            </w:pPr>
            <w:r w:rsidRPr="00C808F8">
              <w:t xml:space="preserve">Практическая работа № </w:t>
            </w:r>
            <w:r>
              <w:t>6 «Определение опорных реакций в балке»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4D1F67" w:rsidRPr="004D1F67" w:rsidTr="004D1F6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4D1F67" w:rsidRPr="004D1F67" w:rsidRDefault="00940449" w:rsidP="00ED127D">
            <w:pPr>
              <w:tabs>
                <w:tab w:val="num" w:pos="59"/>
              </w:tabs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940449" w:rsidP="00ED127D">
            <w:pPr>
              <w:tabs>
                <w:tab w:val="num" w:pos="59"/>
              </w:tabs>
              <w:rPr>
                <w:bCs/>
              </w:rPr>
            </w:pPr>
            <w:r>
              <w:t xml:space="preserve">Практическая работа № 7 «Плоская система произвольно расположенных сил»  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C9779F" w:rsidRPr="004D1F67" w:rsidTr="00C9779F">
        <w:trPr>
          <w:trHeight w:val="468"/>
        </w:trPr>
        <w:tc>
          <w:tcPr>
            <w:tcW w:w="1190" w:type="pct"/>
            <w:vMerge w:val="restart"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  <w:r>
              <w:t>Тема 1.4. Центр тяжести</w:t>
            </w:r>
          </w:p>
        </w:tc>
        <w:tc>
          <w:tcPr>
            <w:tcW w:w="3071" w:type="pct"/>
            <w:gridSpan w:val="4"/>
          </w:tcPr>
          <w:p w:rsidR="00C9779F" w:rsidRPr="004D1F67" w:rsidRDefault="00C9779F" w:rsidP="00ED127D">
            <w:pPr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C9779F" w:rsidRPr="004D1F67" w:rsidRDefault="006E563B" w:rsidP="00ED127D">
            <w:pPr>
              <w:rPr>
                <w:bCs/>
              </w:rPr>
            </w:pPr>
            <w:r w:rsidRPr="006E563B">
              <w:rPr>
                <w:bCs/>
              </w:rPr>
              <w:t xml:space="preserve"> ОК 03 </w:t>
            </w:r>
          </w:p>
        </w:tc>
      </w:tr>
      <w:tr w:rsidR="00C9779F" w:rsidRPr="004D1F67" w:rsidTr="004D1F6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C9779F" w:rsidRPr="004D1F67" w:rsidRDefault="00C9779F" w:rsidP="00ED127D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  <w:r w:rsidRPr="003A6563">
              <w:t xml:space="preserve">Практическая работа № </w:t>
            </w:r>
            <w:r>
              <w:t>8</w:t>
            </w:r>
            <w:r w:rsidRPr="003A6563">
              <w:t xml:space="preserve"> </w:t>
            </w:r>
            <w:r>
              <w:t>«Определение центра тяжести составных плоских фигур»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C9779F" w:rsidRPr="004D1F67" w:rsidRDefault="00C9779F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</w:tr>
      <w:tr w:rsidR="00C9779F" w:rsidRPr="004D1F67" w:rsidTr="004D1F6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C9779F" w:rsidRPr="004D1F67" w:rsidRDefault="00C9779F" w:rsidP="00ED127D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  <w:r w:rsidRPr="00C808F8">
              <w:t xml:space="preserve">Практическая работа № </w:t>
            </w:r>
            <w:r>
              <w:t>9 «Определение координат центра тяжести составных сечений»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C9779F" w:rsidRPr="004D1F67" w:rsidRDefault="00C9779F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</w:tr>
      <w:tr w:rsidR="00C9779F" w:rsidRPr="004D1F67" w:rsidTr="004D1F6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C9779F" w:rsidRPr="004D1F67" w:rsidRDefault="00C9779F" w:rsidP="00ED127D">
            <w:pPr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  <w:r w:rsidRPr="00C808F8">
              <w:t xml:space="preserve">Практическая работа № </w:t>
            </w:r>
            <w:r>
              <w:t>10 «Статика»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C9779F" w:rsidRPr="004D1F67" w:rsidRDefault="00C9779F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</w:tr>
      <w:tr w:rsidR="00C9779F" w:rsidRPr="004D1F67" w:rsidTr="004D1F67">
        <w:trPr>
          <w:trHeight w:val="468"/>
        </w:trPr>
        <w:tc>
          <w:tcPr>
            <w:tcW w:w="1190" w:type="pct"/>
            <w:vMerge w:val="restart"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  <w:r>
              <w:t>Тема 1.5. Кинематика. Динамика</w:t>
            </w:r>
          </w:p>
        </w:tc>
        <w:tc>
          <w:tcPr>
            <w:tcW w:w="223" w:type="pct"/>
          </w:tcPr>
          <w:p w:rsidR="00C9779F" w:rsidRPr="004D1F67" w:rsidRDefault="00C9779F" w:rsidP="00ED127D">
            <w:pPr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  <w:r>
              <w:t>Основные понятия и законы кинематики и динамики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C9779F" w:rsidRPr="004D1F67" w:rsidRDefault="00C9779F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C9779F" w:rsidRPr="004D1F67" w:rsidRDefault="006E563B" w:rsidP="00ED127D">
            <w:pPr>
              <w:rPr>
                <w:bCs/>
              </w:rPr>
            </w:pPr>
            <w:r w:rsidRPr="006E563B">
              <w:rPr>
                <w:bCs/>
              </w:rPr>
              <w:t xml:space="preserve"> ОК 03 </w:t>
            </w:r>
          </w:p>
        </w:tc>
      </w:tr>
      <w:tr w:rsidR="00C9779F" w:rsidRPr="004D1F67" w:rsidTr="00C9779F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  <w:tc>
          <w:tcPr>
            <w:tcW w:w="3071" w:type="pct"/>
            <w:gridSpan w:val="4"/>
          </w:tcPr>
          <w:p w:rsidR="00C9779F" w:rsidRPr="004D1F67" w:rsidRDefault="00C9779F" w:rsidP="00ED127D">
            <w:pPr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</w:tr>
      <w:tr w:rsidR="00C9779F" w:rsidRPr="004D1F67" w:rsidTr="004D1F6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C9779F" w:rsidRPr="004D1F67" w:rsidRDefault="00C9779F" w:rsidP="00ED127D">
            <w:pPr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  <w:r w:rsidRPr="005707FD">
              <w:t xml:space="preserve">Практическая работа № </w:t>
            </w:r>
            <w:r>
              <w:t>11 Кинематика. Способы задания движения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C9779F" w:rsidRPr="004D1F67" w:rsidRDefault="00C9779F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</w:tr>
      <w:tr w:rsidR="00C9779F" w:rsidRPr="004D1F67" w:rsidTr="004D1F6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C9779F" w:rsidRPr="004D1F67" w:rsidRDefault="00C9779F" w:rsidP="00ED127D">
            <w:pPr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2503" w:type="pct"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  <w:r w:rsidRPr="005707FD">
              <w:t>Практическая работа №</w:t>
            </w:r>
            <w:r>
              <w:t xml:space="preserve"> 12  Определение работы и мощности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C9779F" w:rsidRPr="004D1F67" w:rsidRDefault="00C9779F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C9779F" w:rsidRPr="004D1F67" w:rsidRDefault="00C9779F" w:rsidP="00ED127D">
            <w:pPr>
              <w:rPr>
                <w:bCs/>
              </w:rPr>
            </w:pPr>
          </w:p>
        </w:tc>
      </w:tr>
      <w:tr w:rsidR="004D1F67" w:rsidRPr="004D1F67" w:rsidTr="004D1F67">
        <w:trPr>
          <w:trHeight w:val="20"/>
        </w:trPr>
        <w:tc>
          <w:tcPr>
            <w:tcW w:w="5000" w:type="pct"/>
            <w:gridSpan w:val="6"/>
          </w:tcPr>
          <w:p w:rsidR="004D1F67" w:rsidRPr="004D1F67" w:rsidRDefault="004D1F67" w:rsidP="00ED127D">
            <w:pPr>
              <w:shd w:val="clear" w:color="auto" w:fill="FFFFFF"/>
              <w:spacing w:after="200"/>
              <w:rPr>
                <w:bCs/>
              </w:rPr>
            </w:pPr>
            <w:r w:rsidRPr="004D1F67">
              <w:rPr>
                <w:bCs/>
              </w:rPr>
              <w:t xml:space="preserve">Раздел 2. </w:t>
            </w:r>
            <w:r w:rsidR="00A842E4" w:rsidRPr="00A842E4">
              <w:t>Сопротивление материалов</w:t>
            </w:r>
          </w:p>
        </w:tc>
      </w:tr>
      <w:tr w:rsidR="00F558F9" w:rsidRPr="004D1F67" w:rsidTr="004D1F6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  <w:r w:rsidRPr="004D1F67">
              <w:rPr>
                <w:bCs/>
              </w:rPr>
              <w:t xml:space="preserve">Тема 2.1 </w:t>
            </w:r>
            <w:r>
              <w:t>Основные положения</w:t>
            </w:r>
          </w:p>
        </w:tc>
        <w:tc>
          <w:tcPr>
            <w:tcW w:w="223" w:type="pct"/>
          </w:tcPr>
          <w:p w:rsidR="00F558F9" w:rsidRPr="004D1F67" w:rsidRDefault="00F558F9" w:rsidP="00ED127D">
            <w:pPr>
              <w:rPr>
                <w:bCs/>
              </w:rPr>
            </w:pPr>
            <w:r>
              <w:rPr>
                <w:bCs/>
              </w:rPr>
              <w:t>1</w:t>
            </w:r>
            <w:r w:rsidRPr="004D1F67">
              <w:rPr>
                <w:bCs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F558F9" w:rsidRPr="004D1F67" w:rsidRDefault="00F558F9" w:rsidP="00ED127D">
            <w:pPr>
              <w:shd w:val="clear" w:color="auto" w:fill="FFFFFF"/>
              <w:rPr>
                <w:bCs/>
              </w:rPr>
            </w:pPr>
            <w:r>
              <w:t>Понятия о расчетах на прочность, жесткость, устойчивость. Геометрические схемы элементов конструкции: брус, оболочка, пластина, массивное тело.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6E563B" w:rsidRPr="006E563B" w:rsidRDefault="00D32667" w:rsidP="00ED1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ОК 03, ОК </w:t>
            </w:r>
            <w:r w:rsidR="006E563B" w:rsidRPr="006E563B">
              <w:rPr>
                <w:bCs/>
              </w:rPr>
              <w:t>0</w:t>
            </w:r>
            <w:r>
              <w:rPr>
                <w:bCs/>
              </w:rPr>
              <w:t>9</w:t>
            </w:r>
          </w:p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F558F9" w:rsidRPr="004D1F67" w:rsidTr="004D1F6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3071" w:type="pct"/>
            <w:gridSpan w:val="4"/>
          </w:tcPr>
          <w:p w:rsidR="00F558F9" w:rsidRPr="004D1F67" w:rsidRDefault="00F558F9" w:rsidP="00ED127D">
            <w:pPr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rFonts w:eastAsia="Calibri"/>
                <w:bCs/>
              </w:rPr>
            </w:pPr>
          </w:p>
        </w:tc>
      </w:tr>
      <w:tr w:rsidR="00F558F9" w:rsidRPr="004D1F67" w:rsidTr="00D3181A">
        <w:trPr>
          <w:trHeight w:val="722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F558F9" w:rsidRPr="004D1F67" w:rsidRDefault="00F558F9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Pr="004D1F67">
              <w:rPr>
                <w:rFonts w:eastAsiaTheme="minorEastAsia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  <w:r w:rsidRPr="009F08F8">
              <w:t xml:space="preserve">Практическая работа № </w:t>
            </w:r>
            <w:r>
              <w:t>13</w:t>
            </w:r>
            <w:r w:rsidRPr="009F08F8">
              <w:t xml:space="preserve"> </w:t>
            </w:r>
            <w:r>
              <w:t>Определение внутренних силовых факторов в поперечных сечениях.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F558F9" w:rsidRPr="004D1F67" w:rsidTr="00D3181A">
        <w:trPr>
          <w:trHeight w:val="722"/>
        </w:trPr>
        <w:tc>
          <w:tcPr>
            <w:tcW w:w="1190" w:type="pct"/>
            <w:vMerge w:val="restart"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  <w:r>
              <w:t>Тема 2.2. Растяжение и сжатие</w:t>
            </w:r>
          </w:p>
        </w:tc>
        <w:tc>
          <w:tcPr>
            <w:tcW w:w="223" w:type="pct"/>
          </w:tcPr>
          <w:p w:rsidR="00F558F9" w:rsidRDefault="00F558F9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:rsidR="00F558F9" w:rsidRPr="009F08F8" w:rsidRDefault="00F558F9" w:rsidP="00ED127D">
            <w:r>
              <w:t>Внутренние силовые факторы в поперечных сечениях</w:t>
            </w:r>
            <w:r w:rsidR="001E04F6">
              <w:t>.</w:t>
            </w:r>
            <w:r>
              <w:t xml:space="preserve"> Эпюры продольных сил «</w:t>
            </w:r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z</w:t>
            </w:r>
            <w:r>
              <w:t xml:space="preserve">». Гипотезы плоских сечении. Нормальное напряжение в поперечных сечениях. Эпюры нормальных напряжений «σ».  </w:t>
            </w:r>
            <w:r w:rsidRPr="000E3591">
              <w:t>Продольные и поперечные деформации.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F558F9" w:rsidRPr="004D1F67" w:rsidRDefault="006E563B" w:rsidP="00ED127D">
            <w:pPr>
              <w:rPr>
                <w:bCs/>
              </w:rPr>
            </w:pPr>
            <w:r w:rsidRPr="006E563B">
              <w:rPr>
                <w:bCs/>
              </w:rPr>
              <w:t xml:space="preserve"> ОК 03</w:t>
            </w:r>
          </w:p>
        </w:tc>
      </w:tr>
      <w:tr w:rsidR="00F558F9" w:rsidRPr="004D1F67" w:rsidTr="00F558F9">
        <w:trPr>
          <w:trHeight w:val="387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3071" w:type="pct"/>
            <w:gridSpan w:val="4"/>
          </w:tcPr>
          <w:p w:rsidR="00F558F9" w:rsidRPr="004D1F67" w:rsidRDefault="00F558F9" w:rsidP="00ED127D">
            <w:pPr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F558F9" w:rsidRPr="004D1F67" w:rsidTr="00D3181A">
        <w:trPr>
          <w:trHeight w:val="722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F558F9" w:rsidRDefault="00F558F9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:rsidR="00F558F9" w:rsidRPr="009F08F8" w:rsidRDefault="00F558F9" w:rsidP="00ED127D">
            <w:r>
              <w:t>Практическая работа № 14</w:t>
            </w:r>
            <w:r w:rsidRPr="000E3591">
              <w:t xml:space="preserve"> </w:t>
            </w:r>
            <w:r>
              <w:t>«Определение осевых перемещении поперечных сечении бруса»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F558F9" w:rsidRPr="004D1F67" w:rsidTr="00D3181A">
        <w:trPr>
          <w:trHeight w:val="722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F558F9" w:rsidRDefault="00F558F9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</w:p>
        </w:tc>
        <w:tc>
          <w:tcPr>
            <w:tcW w:w="2503" w:type="pct"/>
            <w:shd w:val="clear" w:color="auto" w:fill="auto"/>
          </w:tcPr>
          <w:p w:rsidR="00F558F9" w:rsidRPr="009F08F8" w:rsidRDefault="00F558F9" w:rsidP="00ED127D">
            <w:r w:rsidRPr="000E3591">
              <w:t xml:space="preserve">Практическая работа № </w:t>
            </w:r>
            <w:r>
              <w:t>15</w:t>
            </w:r>
            <w:r w:rsidRPr="000E3591">
              <w:t xml:space="preserve"> </w:t>
            </w:r>
            <w:r>
              <w:t>«Расчет на прочность: проверочные и проектные»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F558F9" w:rsidRPr="004D1F67" w:rsidTr="00D3181A">
        <w:trPr>
          <w:trHeight w:val="722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F558F9" w:rsidRDefault="00F558F9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2503" w:type="pct"/>
            <w:shd w:val="clear" w:color="auto" w:fill="auto"/>
          </w:tcPr>
          <w:p w:rsidR="00F558F9" w:rsidRPr="009F08F8" w:rsidRDefault="00F558F9" w:rsidP="00ED127D">
            <w:r>
              <w:t>Практическая  работа № 16 «Построение эпюр продольных сил и нормальных напряжений,  определение абсолютного удлинения»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F558F9" w:rsidRPr="004D1F67" w:rsidTr="00D3181A">
        <w:trPr>
          <w:trHeight w:val="722"/>
        </w:trPr>
        <w:tc>
          <w:tcPr>
            <w:tcW w:w="1190" w:type="pct"/>
            <w:vMerge w:val="restart"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  <w:r>
              <w:t>Тема 2.3. Кручение</w:t>
            </w:r>
          </w:p>
        </w:tc>
        <w:tc>
          <w:tcPr>
            <w:tcW w:w="223" w:type="pct"/>
          </w:tcPr>
          <w:p w:rsidR="00F558F9" w:rsidRDefault="00F558F9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  <w:tc>
          <w:tcPr>
            <w:tcW w:w="2503" w:type="pct"/>
            <w:shd w:val="clear" w:color="auto" w:fill="auto"/>
          </w:tcPr>
          <w:p w:rsidR="00F558F9" w:rsidRDefault="00F558F9" w:rsidP="00ED127D">
            <w:r>
              <w:t xml:space="preserve">Чистый сдвиг. Закон Гука при сдвиге. Модуль сдвига. Внутренние силовые факторы при кручении. Эпюры крутящих моментов «Т». </w:t>
            </w:r>
          </w:p>
          <w:p w:rsidR="00F558F9" w:rsidRPr="009F08F8" w:rsidRDefault="00F558F9" w:rsidP="00ED127D">
            <w:r>
              <w:t>Кручение бруса круглого поперечного сечения. Основные гипотезы. Напряжение в поперечном сечении. Угол закручивания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F558F9" w:rsidRPr="004D1F67" w:rsidRDefault="006E563B" w:rsidP="00ED127D">
            <w:pPr>
              <w:rPr>
                <w:bCs/>
              </w:rPr>
            </w:pPr>
            <w:r w:rsidRPr="006E563B">
              <w:rPr>
                <w:bCs/>
              </w:rPr>
              <w:t xml:space="preserve"> ОК 03</w:t>
            </w:r>
          </w:p>
        </w:tc>
      </w:tr>
      <w:tr w:rsidR="00F558F9" w:rsidRPr="004D1F67" w:rsidTr="00F558F9">
        <w:trPr>
          <w:trHeight w:val="491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3071" w:type="pct"/>
            <w:gridSpan w:val="4"/>
          </w:tcPr>
          <w:p w:rsidR="00F558F9" w:rsidRPr="004D1F67" w:rsidRDefault="00F558F9" w:rsidP="00ED127D">
            <w:pPr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F558F9" w:rsidRPr="004D1F67" w:rsidTr="00D3181A">
        <w:trPr>
          <w:trHeight w:val="722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F558F9" w:rsidRDefault="00F558F9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2503" w:type="pct"/>
            <w:shd w:val="clear" w:color="auto" w:fill="auto"/>
          </w:tcPr>
          <w:p w:rsidR="00F558F9" w:rsidRPr="009F08F8" w:rsidRDefault="00F558F9" w:rsidP="00ED127D">
            <w:r w:rsidRPr="00F56A9D">
              <w:t>Практическая работа № 2</w:t>
            </w:r>
            <w:r>
              <w:t>7</w:t>
            </w:r>
            <w:r w:rsidRPr="00F56A9D">
              <w:t xml:space="preserve"> </w:t>
            </w:r>
            <w:r>
              <w:t>Методика решения задач на прочность и жесткость при кручении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F558F9" w:rsidRPr="004D1F67" w:rsidTr="00D3181A">
        <w:trPr>
          <w:trHeight w:val="722"/>
        </w:trPr>
        <w:tc>
          <w:tcPr>
            <w:tcW w:w="1190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F558F9" w:rsidRDefault="00F558F9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2503" w:type="pct"/>
            <w:shd w:val="clear" w:color="auto" w:fill="auto"/>
          </w:tcPr>
          <w:p w:rsidR="00F558F9" w:rsidRPr="009F08F8" w:rsidRDefault="00F558F9" w:rsidP="00ED127D">
            <w:r>
              <w:t>Практическая работа № 18 «Расчет на прочность и жесткость при кручении круглого бруса»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F558F9" w:rsidRPr="004D1F67" w:rsidRDefault="00F558F9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F558F9" w:rsidRPr="004D1F67" w:rsidRDefault="00F558F9" w:rsidP="00ED127D">
            <w:pPr>
              <w:rPr>
                <w:bCs/>
              </w:rPr>
            </w:pPr>
          </w:p>
        </w:tc>
      </w:tr>
      <w:tr w:rsidR="00B97CAC" w:rsidRPr="004D1F67" w:rsidTr="00D3181A">
        <w:trPr>
          <w:trHeight w:val="722"/>
        </w:trPr>
        <w:tc>
          <w:tcPr>
            <w:tcW w:w="1190" w:type="pct"/>
            <w:vMerge w:val="restart"/>
            <w:shd w:val="clear" w:color="auto" w:fill="auto"/>
          </w:tcPr>
          <w:p w:rsidR="00B97CAC" w:rsidRPr="004D1F67" w:rsidRDefault="00B97CAC" w:rsidP="00ED127D">
            <w:pPr>
              <w:rPr>
                <w:bCs/>
              </w:rPr>
            </w:pPr>
            <w:r>
              <w:t>Тема 2. 4. Изгиб</w:t>
            </w:r>
          </w:p>
        </w:tc>
        <w:tc>
          <w:tcPr>
            <w:tcW w:w="223" w:type="pct"/>
          </w:tcPr>
          <w:p w:rsidR="00B97CAC" w:rsidRDefault="00B97CAC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</w:p>
        </w:tc>
        <w:tc>
          <w:tcPr>
            <w:tcW w:w="2503" w:type="pct"/>
            <w:shd w:val="clear" w:color="auto" w:fill="auto"/>
          </w:tcPr>
          <w:p w:rsidR="00B97CAC" w:rsidRPr="009F08F8" w:rsidRDefault="00B97CAC" w:rsidP="00ED127D">
            <w:r>
              <w:t xml:space="preserve">Классификация видов изгиба. Внутренние силовые факторы при прямом изгибе – поперечная сила и изгибающий момент. Правило знаков для поперечных сил и изгибающих моментов. Построение эпюр поперечных сил и изгибающих моментов  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B97CAC" w:rsidRPr="004D1F67" w:rsidRDefault="00B97CAC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B97CAC" w:rsidRPr="004D1F67" w:rsidRDefault="006E563B" w:rsidP="00ED127D">
            <w:pPr>
              <w:rPr>
                <w:bCs/>
              </w:rPr>
            </w:pPr>
            <w:r w:rsidRPr="006E563B">
              <w:rPr>
                <w:bCs/>
              </w:rPr>
              <w:t xml:space="preserve"> ОК 03</w:t>
            </w:r>
          </w:p>
        </w:tc>
      </w:tr>
      <w:tr w:rsidR="00B97CAC" w:rsidRPr="004D1F67" w:rsidTr="00D3181A">
        <w:trPr>
          <w:trHeight w:val="722"/>
        </w:trPr>
        <w:tc>
          <w:tcPr>
            <w:tcW w:w="1190" w:type="pct"/>
            <w:vMerge/>
            <w:shd w:val="clear" w:color="auto" w:fill="auto"/>
          </w:tcPr>
          <w:p w:rsidR="00B97CAC" w:rsidRDefault="00B97CAC" w:rsidP="00ED127D"/>
        </w:tc>
        <w:tc>
          <w:tcPr>
            <w:tcW w:w="223" w:type="pct"/>
          </w:tcPr>
          <w:p w:rsidR="00B97CAC" w:rsidRDefault="00B97CAC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:rsidR="00B97CAC" w:rsidRDefault="00B97CAC" w:rsidP="00ED127D">
            <w:r>
              <w:t>Нормальные напряжения, возникающие в поперечных сечениях бруса при частом изгибе. Дифференциальная зависимость между изгибающим моментом, поперечной силой и интенсивностью распределения нагрузки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B97CAC" w:rsidRDefault="00B97CAC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B97CAC" w:rsidRPr="004D1F67" w:rsidRDefault="00B97CAC" w:rsidP="00ED127D">
            <w:pPr>
              <w:rPr>
                <w:bCs/>
              </w:rPr>
            </w:pPr>
          </w:p>
        </w:tc>
      </w:tr>
      <w:tr w:rsidR="00B97CAC" w:rsidRPr="004D1F67" w:rsidTr="00B97CAC">
        <w:trPr>
          <w:trHeight w:val="330"/>
        </w:trPr>
        <w:tc>
          <w:tcPr>
            <w:tcW w:w="1190" w:type="pct"/>
            <w:vMerge/>
            <w:shd w:val="clear" w:color="auto" w:fill="auto"/>
          </w:tcPr>
          <w:p w:rsidR="00B97CAC" w:rsidRPr="004D1F67" w:rsidRDefault="00B97CAC" w:rsidP="00ED127D">
            <w:pPr>
              <w:rPr>
                <w:bCs/>
              </w:rPr>
            </w:pPr>
          </w:p>
        </w:tc>
        <w:tc>
          <w:tcPr>
            <w:tcW w:w="3071" w:type="pct"/>
            <w:gridSpan w:val="4"/>
          </w:tcPr>
          <w:p w:rsidR="00B97CAC" w:rsidRPr="004D1F67" w:rsidRDefault="00B97CAC" w:rsidP="00ED127D">
            <w:pPr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B97CAC" w:rsidRPr="004D1F67" w:rsidRDefault="00B97CAC" w:rsidP="00ED127D">
            <w:pPr>
              <w:rPr>
                <w:bCs/>
              </w:rPr>
            </w:pPr>
          </w:p>
        </w:tc>
      </w:tr>
      <w:tr w:rsidR="00B97CAC" w:rsidRPr="004D1F67" w:rsidTr="001E04F6">
        <w:trPr>
          <w:trHeight w:val="663"/>
        </w:trPr>
        <w:tc>
          <w:tcPr>
            <w:tcW w:w="1190" w:type="pct"/>
            <w:vMerge/>
            <w:shd w:val="clear" w:color="auto" w:fill="auto"/>
          </w:tcPr>
          <w:p w:rsidR="00B97CAC" w:rsidRPr="004D1F67" w:rsidRDefault="00B97CAC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B97CAC" w:rsidRDefault="00B97CAC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:rsidR="00B97CAC" w:rsidRPr="009F08F8" w:rsidRDefault="00B97CAC" w:rsidP="00ED127D">
            <w:r w:rsidRPr="00F56A9D">
              <w:t xml:space="preserve">Практическая работа № </w:t>
            </w:r>
            <w:r>
              <w:t>19</w:t>
            </w:r>
            <w:r w:rsidRPr="00F56A9D">
              <w:t xml:space="preserve"> </w:t>
            </w:r>
            <w:r w:rsidR="001E04F6">
              <w:t>П</w:t>
            </w:r>
            <w:r>
              <w:t>остроение эпюр поперечных сил и изгибающих моментов для различных балочных систем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B97CAC" w:rsidRPr="004D1F67" w:rsidRDefault="00B97CAC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B97CAC" w:rsidRPr="004D1F67" w:rsidRDefault="00B97CAC" w:rsidP="00ED127D">
            <w:pPr>
              <w:rPr>
                <w:bCs/>
              </w:rPr>
            </w:pPr>
          </w:p>
        </w:tc>
      </w:tr>
      <w:tr w:rsidR="00B97CAC" w:rsidRPr="004D1F67" w:rsidTr="001E04F6">
        <w:trPr>
          <w:trHeight w:val="418"/>
        </w:trPr>
        <w:tc>
          <w:tcPr>
            <w:tcW w:w="1190" w:type="pct"/>
            <w:vMerge/>
            <w:shd w:val="clear" w:color="auto" w:fill="auto"/>
          </w:tcPr>
          <w:p w:rsidR="00B97CAC" w:rsidRPr="004D1F67" w:rsidRDefault="00B97CAC" w:rsidP="00ED127D">
            <w:pPr>
              <w:rPr>
                <w:bCs/>
              </w:rPr>
            </w:pPr>
          </w:p>
        </w:tc>
        <w:tc>
          <w:tcPr>
            <w:tcW w:w="223" w:type="pct"/>
          </w:tcPr>
          <w:p w:rsidR="00B97CAC" w:rsidRDefault="00B97CAC" w:rsidP="00ED127D">
            <w:pPr>
              <w:spacing w:after="200"/>
              <w:rPr>
                <w:rFonts w:eastAsiaTheme="minorEastAsia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:rsidR="00B97CAC" w:rsidRPr="009F08F8" w:rsidRDefault="00B97CAC" w:rsidP="00ED127D">
            <w:r>
              <w:t>Практическая работа № 20</w:t>
            </w:r>
            <w:r w:rsidRPr="007203E9">
              <w:t xml:space="preserve"> </w:t>
            </w:r>
            <w:r>
              <w:t>«Расчеты на прочность при изгибе. Рациональные формы поперечных сечений балок из пластичных и хрупких материалов».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B97CAC" w:rsidRPr="004D1F67" w:rsidRDefault="00B97CAC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B97CAC" w:rsidRPr="004D1F67" w:rsidRDefault="00B97CAC" w:rsidP="00ED127D">
            <w:pPr>
              <w:rPr>
                <w:bCs/>
              </w:rPr>
            </w:pPr>
          </w:p>
        </w:tc>
      </w:tr>
      <w:tr w:rsidR="004D1F67" w:rsidRPr="004D1F67" w:rsidTr="00ED127D">
        <w:trPr>
          <w:trHeight w:val="276"/>
        </w:trPr>
        <w:tc>
          <w:tcPr>
            <w:tcW w:w="3916" w:type="pct"/>
            <w:gridSpan w:val="3"/>
          </w:tcPr>
          <w:p w:rsidR="004D1F67" w:rsidRPr="004D1F67" w:rsidRDefault="004D1F67" w:rsidP="00ED127D">
            <w:pPr>
              <w:shd w:val="clear" w:color="auto" w:fill="FFFFFF"/>
              <w:spacing w:after="200"/>
              <w:rPr>
                <w:bCs/>
              </w:rPr>
            </w:pPr>
            <w:r w:rsidRPr="004D1F67">
              <w:lastRenderedPageBreak/>
              <w:t xml:space="preserve">Раздел 3. </w:t>
            </w:r>
            <w:r w:rsidR="00B97CAC" w:rsidRPr="00B97CAC">
              <w:t>Детали машин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</w:p>
        </w:tc>
        <w:tc>
          <w:tcPr>
            <w:tcW w:w="739" w:type="pct"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4D1F67" w:rsidRPr="004D1F67" w:rsidTr="000F7526">
        <w:trPr>
          <w:trHeight w:val="212"/>
        </w:trPr>
        <w:tc>
          <w:tcPr>
            <w:tcW w:w="1190" w:type="pct"/>
            <w:vMerge w:val="restart"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  <w:r w:rsidRPr="004D1F67">
              <w:t xml:space="preserve">Тема 3.1. </w:t>
            </w:r>
            <w:r w:rsidR="00B97CAC">
              <w:t>Виды соединений</w:t>
            </w:r>
          </w:p>
        </w:tc>
        <w:tc>
          <w:tcPr>
            <w:tcW w:w="223" w:type="pct"/>
          </w:tcPr>
          <w:p w:rsidR="004D1F67" w:rsidRPr="004D1F67" w:rsidRDefault="00B97CAC" w:rsidP="00ED127D">
            <w:pPr>
              <w:jc w:val="both"/>
            </w:pPr>
            <w:r>
              <w:t>31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B97CAC" w:rsidP="00ED127D">
            <w:pPr>
              <w:shd w:val="clear" w:color="auto" w:fill="FFFFFF"/>
              <w:rPr>
                <w:rFonts w:asciiTheme="minorHAnsi" w:eastAsiaTheme="minorEastAsia" w:hAnsiTheme="minorHAnsi" w:cstheme="minorBidi"/>
              </w:rPr>
            </w:pPr>
            <w:r w:rsidRPr="000E3591">
              <w:rPr>
                <w:rFonts w:eastAsia="Calibri"/>
                <w:bCs/>
              </w:rPr>
              <w:t>Резьбы. Конструктивные формы резьбовых соединений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4D1F67" w:rsidRPr="004D1F67" w:rsidRDefault="006E563B" w:rsidP="00ED127D">
            <w:pPr>
              <w:spacing w:after="200"/>
              <w:rPr>
                <w:rFonts w:eastAsiaTheme="minorEastAsia"/>
              </w:rPr>
            </w:pPr>
            <w:r w:rsidRPr="006E563B">
              <w:rPr>
                <w:bCs/>
              </w:rPr>
              <w:t xml:space="preserve"> ОК 03 </w:t>
            </w:r>
          </w:p>
          <w:p w:rsidR="004D1F67" w:rsidRPr="004D1F67" w:rsidRDefault="004D1F67" w:rsidP="00ED127D">
            <w:pPr>
              <w:rPr>
                <w:rFonts w:eastAsiaTheme="minorEastAsia"/>
              </w:rPr>
            </w:pPr>
          </w:p>
        </w:tc>
      </w:tr>
      <w:tr w:rsidR="004D1F67" w:rsidRPr="004D1F67" w:rsidTr="000F7526">
        <w:trPr>
          <w:trHeight w:val="216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jc w:val="center"/>
            </w:pPr>
          </w:p>
        </w:tc>
        <w:tc>
          <w:tcPr>
            <w:tcW w:w="3071" w:type="pct"/>
            <w:gridSpan w:val="4"/>
          </w:tcPr>
          <w:p w:rsidR="004D1F67" w:rsidRPr="004D1F67" w:rsidRDefault="004D1F67" w:rsidP="00ED127D">
            <w:pPr>
              <w:spacing w:before="120"/>
              <w:ind w:firstLine="59"/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4D1F67" w:rsidRPr="004D1F67" w:rsidTr="004D1F6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jc w:val="center"/>
            </w:pPr>
          </w:p>
        </w:tc>
        <w:tc>
          <w:tcPr>
            <w:tcW w:w="223" w:type="pct"/>
          </w:tcPr>
          <w:p w:rsidR="004D1F67" w:rsidRPr="004D1F67" w:rsidRDefault="00B97CAC" w:rsidP="00ED127D">
            <w:r>
              <w:t>32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B97CAC" w:rsidP="00ED127D">
            <w:pPr>
              <w:tabs>
                <w:tab w:val="center" w:pos="3629"/>
              </w:tabs>
              <w:rPr>
                <w:bCs/>
              </w:rPr>
            </w:pPr>
            <w:r>
              <w:rPr>
                <w:rFonts w:eastAsia="Calibri"/>
                <w:bCs/>
              </w:rPr>
              <w:t>Практическая работа № 21</w:t>
            </w:r>
            <w:r w:rsidRPr="007203E9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«</w:t>
            </w:r>
            <w:r w:rsidRPr="000E3591">
              <w:rPr>
                <w:rFonts w:eastAsia="Calibri"/>
                <w:bCs/>
              </w:rPr>
              <w:t>Материалы и допускаемые напряжения</w:t>
            </w:r>
            <w:r w:rsidR="004D1F67" w:rsidRPr="004D1F67">
              <w:tab/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4D1F67" w:rsidRPr="004D1F67" w:rsidTr="004D1F6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jc w:val="center"/>
            </w:pPr>
          </w:p>
        </w:tc>
        <w:tc>
          <w:tcPr>
            <w:tcW w:w="223" w:type="pct"/>
          </w:tcPr>
          <w:p w:rsidR="004D1F67" w:rsidRPr="004D1F67" w:rsidRDefault="00B97CAC" w:rsidP="00ED127D">
            <w:pPr>
              <w:spacing w:before="120"/>
              <w:jc w:val="both"/>
            </w:pPr>
            <w:r>
              <w:t>33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B97CAC" w:rsidP="00ED127D">
            <w:pPr>
              <w:contextualSpacing/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Практическая работа № 22</w:t>
            </w:r>
            <w:r w:rsidRPr="0039411C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«</w:t>
            </w:r>
            <w:r w:rsidRPr="0039411C">
              <w:rPr>
                <w:rFonts w:eastAsia="Calibri"/>
                <w:bCs/>
              </w:rPr>
              <w:t>Расчет на прочность при постоянной нагрузке</w:t>
            </w:r>
            <w:r>
              <w:rPr>
                <w:rFonts w:eastAsia="Calibri"/>
                <w:bCs/>
              </w:rPr>
              <w:t>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4D1F67" w:rsidRPr="004D1F67" w:rsidTr="004D1F6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jc w:val="center"/>
            </w:pPr>
          </w:p>
        </w:tc>
        <w:tc>
          <w:tcPr>
            <w:tcW w:w="223" w:type="pct"/>
          </w:tcPr>
          <w:p w:rsidR="004D1F67" w:rsidRPr="004D1F67" w:rsidRDefault="00B97CAC" w:rsidP="00ED127D">
            <w:pPr>
              <w:spacing w:before="120"/>
              <w:jc w:val="both"/>
            </w:pPr>
            <w:r>
              <w:t>34</w:t>
            </w:r>
          </w:p>
        </w:tc>
        <w:tc>
          <w:tcPr>
            <w:tcW w:w="2503" w:type="pct"/>
            <w:shd w:val="clear" w:color="auto" w:fill="auto"/>
          </w:tcPr>
          <w:p w:rsidR="004D1F67" w:rsidRPr="004D1F67" w:rsidRDefault="00B97CAC" w:rsidP="00ED127D">
            <w:pPr>
              <w:contextualSpacing/>
              <w:jc w:val="both"/>
              <w:rPr>
                <w:bCs/>
              </w:rPr>
            </w:pPr>
            <w:r w:rsidRPr="00A66BA0">
              <w:rPr>
                <w:rFonts w:eastAsia="Calibri"/>
                <w:bCs/>
              </w:rPr>
              <w:t>Практическая работа № 2</w:t>
            </w:r>
            <w:r>
              <w:rPr>
                <w:rFonts w:eastAsia="Calibri"/>
                <w:bCs/>
              </w:rPr>
              <w:t>3</w:t>
            </w:r>
            <w:r w:rsidRPr="00A66BA0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«</w:t>
            </w:r>
            <w:r w:rsidRPr="000E3591">
              <w:rPr>
                <w:rFonts w:eastAsia="Calibri"/>
                <w:bCs/>
              </w:rPr>
              <w:t>Неразъемные соединения</w:t>
            </w:r>
            <w:r>
              <w:rPr>
                <w:rFonts w:eastAsia="Calibri"/>
                <w:bCs/>
              </w:rPr>
              <w:t>.</w:t>
            </w:r>
            <w:r w:rsidRPr="000E3591">
              <w:rPr>
                <w:rFonts w:eastAsia="Calibri"/>
                <w:bCs/>
              </w:rPr>
              <w:t xml:space="preserve"> </w:t>
            </w:r>
            <w:r w:rsidRPr="0039411C">
              <w:rPr>
                <w:rFonts w:eastAsia="Calibri"/>
                <w:bCs/>
              </w:rPr>
              <w:t>Сварные и клеевые соединения. Соединения с натягом</w:t>
            </w:r>
            <w:r>
              <w:rPr>
                <w:rFonts w:eastAsia="Calibri"/>
                <w:bCs/>
              </w:rPr>
              <w:t>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  <w:tr w:rsidR="00237240" w:rsidRPr="004D1F67" w:rsidTr="000F7526">
        <w:trPr>
          <w:trHeight w:val="100"/>
        </w:trPr>
        <w:tc>
          <w:tcPr>
            <w:tcW w:w="1190" w:type="pct"/>
            <w:vMerge w:val="restart"/>
            <w:shd w:val="clear" w:color="auto" w:fill="auto"/>
          </w:tcPr>
          <w:p w:rsidR="00237240" w:rsidRPr="004D1F67" w:rsidRDefault="00237240" w:rsidP="00ED127D">
            <w:pPr>
              <w:shd w:val="clear" w:color="auto" w:fill="FFFFFF"/>
              <w:spacing w:after="200"/>
              <w:rPr>
                <w:lang w:eastAsia="ar-SA"/>
              </w:rPr>
            </w:pPr>
            <w:r w:rsidRPr="004D1F67">
              <w:rPr>
                <w:lang w:eastAsia="ar-SA"/>
              </w:rPr>
              <w:t xml:space="preserve">Тема </w:t>
            </w:r>
            <w:r>
              <w:rPr>
                <w:lang w:eastAsia="ar-SA"/>
              </w:rPr>
              <w:t>3.2</w:t>
            </w:r>
            <w:r w:rsidRPr="004D1F67">
              <w:rPr>
                <w:lang w:eastAsia="ar-SA"/>
              </w:rPr>
              <w:t xml:space="preserve"> </w:t>
            </w:r>
            <w:r w:rsidRPr="00B97CAC">
              <w:rPr>
                <w:lang w:eastAsia="ar-SA"/>
              </w:rPr>
              <w:t>Основные понятия о передачах</w:t>
            </w:r>
          </w:p>
          <w:p w:rsidR="00237240" w:rsidRPr="004D1F67" w:rsidRDefault="00237240" w:rsidP="00ED127D">
            <w:pPr>
              <w:jc w:val="center"/>
            </w:pPr>
          </w:p>
        </w:tc>
        <w:tc>
          <w:tcPr>
            <w:tcW w:w="3071" w:type="pct"/>
            <w:gridSpan w:val="4"/>
          </w:tcPr>
          <w:p w:rsidR="00237240" w:rsidRPr="004D1F67" w:rsidRDefault="00237240" w:rsidP="00ED127D">
            <w:pPr>
              <w:rPr>
                <w:bCs/>
              </w:rPr>
            </w:pPr>
            <w:r w:rsidRPr="004D1F67">
              <w:rPr>
                <w:rFonts w:eastAsiaTheme="minorEastAsia"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6E563B" w:rsidRPr="006E563B" w:rsidRDefault="006E563B" w:rsidP="00ED1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563B">
              <w:rPr>
                <w:bCs/>
              </w:rPr>
              <w:t xml:space="preserve"> ОК 03, </w:t>
            </w:r>
            <w:r w:rsidRPr="00061DAC">
              <w:t>ОК 05</w:t>
            </w:r>
            <w:r>
              <w:t xml:space="preserve">, </w:t>
            </w:r>
            <w:r w:rsidR="00D32667">
              <w:rPr>
                <w:bCs/>
              </w:rPr>
              <w:t xml:space="preserve">ОК </w:t>
            </w:r>
            <w:r w:rsidRPr="006E563B">
              <w:rPr>
                <w:bCs/>
              </w:rPr>
              <w:t>0</w:t>
            </w:r>
            <w:r w:rsidR="00D32667">
              <w:rPr>
                <w:bCs/>
              </w:rPr>
              <w:t>9</w:t>
            </w:r>
          </w:p>
          <w:p w:rsidR="00237240" w:rsidRPr="004D1F67" w:rsidRDefault="00237240" w:rsidP="00ED127D">
            <w:pPr>
              <w:rPr>
                <w:bCs/>
              </w:rPr>
            </w:pPr>
          </w:p>
        </w:tc>
      </w:tr>
      <w:tr w:rsidR="00237240" w:rsidRPr="004D1F67" w:rsidTr="000F7526">
        <w:trPr>
          <w:trHeight w:val="387"/>
        </w:trPr>
        <w:tc>
          <w:tcPr>
            <w:tcW w:w="1190" w:type="pct"/>
            <w:vMerge/>
            <w:shd w:val="clear" w:color="auto" w:fill="auto"/>
          </w:tcPr>
          <w:p w:rsidR="00237240" w:rsidRPr="004D1F67" w:rsidRDefault="00237240" w:rsidP="00ED127D">
            <w:pPr>
              <w:jc w:val="center"/>
            </w:pPr>
          </w:p>
        </w:tc>
        <w:tc>
          <w:tcPr>
            <w:tcW w:w="223" w:type="pct"/>
          </w:tcPr>
          <w:p w:rsidR="00237240" w:rsidRPr="004D1F67" w:rsidRDefault="00237240" w:rsidP="00ED127D">
            <w:pPr>
              <w:spacing w:before="120"/>
              <w:ind w:firstLine="59"/>
            </w:pPr>
            <w:r>
              <w:t>3</w:t>
            </w:r>
            <w:r w:rsidRPr="004D1F67">
              <w:t>5</w:t>
            </w:r>
          </w:p>
        </w:tc>
        <w:tc>
          <w:tcPr>
            <w:tcW w:w="2503" w:type="pct"/>
            <w:shd w:val="clear" w:color="auto" w:fill="auto"/>
          </w:tcPr>
          <w:p w:rsidR="00237240" w:rsidRPr="004D1F67" w:rsidRDefault="00237240" w:rsidP="00ED127D">
            <w:pPr>
              <w:tabs>
                <w:tab w:val="center" w:pos="3658"/>
              </w:tabs>
              <w:spacing w:before="120"/>
              <w:ind w:firstLine="59"/>
              <w:rPr>
                <w:bCs/>
              </w:rPr>
            </w:pPr>
            <w:r>
              <w:rPr>
                <w:rFonts w:eastAsia="Calibri"/>
                <w:bCs/>
              </w:rPr>
              <w:t>Практическая работа № 24 «</w:t>
            </w:r>
            <w:r w:rsidRPr="0039411C">
              <w:rPr>
                <w:rFonts w:eastAsia="Calibri"/>
                <w:bCs/>
              </w:rPr>
              <w:t>Назначение передач. Кинематические и силовые соотношения в передачах</w:t>
            </w:r>
            <w:r>
              <w:rPr>
                <w:rFonts w:eastAsia="Calibri"/>
                <w:bCs/>
              </w:rPr>
              <w:t>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237240" w:rsidRPr="004D1F67" w:rsidRDefault="00237240" w:rsidP="00ED127D">
            <w:pPr>
              <w:jc w:val="center"/>
              <w:rPr>
                <w:bCs/>
              </w:rPr>
            </w:pPr>
            <w:r w:rsidRPr="004D1F67"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237240" w:rsidRPr="004D1F67" w:rsidRDefault="00237240" w:rsidP="00ED127D">
            <w:pPr>
              <w:rPr>
                <w:bCs/>
              </w:rPr>
            </w:pPr>
          </w:p>
        </w:tc>
      </w:tr>
      <w:tr w:rsidR="00237240" w:rsidRPr="004D1F67" w:rsidTr="000F7526">
        <w:trPr>
          <w:trHeight w:val="397"/>
        </w:trPr>
        <w:tc>
          <w:tcPr>
            <w:tcW w:w="1190" w:type="pct"/>
            <w:vMerge/>
            <w:shd w:val="clear" w:color="auto" w:fill="auto"/>
          </w:tcPr>
          <w:p w:rsidR="00237240" w:rsidRPr="004D1F67" w:rsidRDefault="00237240" w:rsidP="00ED127D">
            <w:pPr>
              <w:jc w:val="center"/>
            </w:pPr>
          </w:p>
        </w:tc>
        <w:tc>
          <w:tcPr>
            <w:tcW w:w="223" w:type="pct"/>
          </w:tcPr>
          <w:p w:rsidR="00237240" w:rsidRPr="004D1F67" w:rsidRDefault="00237240" w:rsidP="00ED127D">
            <w:pPr>
              <w:spacing w:before="120"/>
              <w:ind w:firstLine="59"/>
            </w:pPr>
            <w:r>
              <w:t>3</w:t>
            </w:r>
            <w:r w:rsidRPr="004D1F67">
              <w:t>6</w:t>
            </w:r>
          </w:p>
        </w:tc>
        <w:tc>
          <w:tcPr>
            <w:tcW w:w="2503" w:type="pct"/>
            <w:shd w:val="clear" w:color="auto" w:fill="auto"/>
          </w:tcPr>
          <w:p w:rsidR="00237240" w:rsidRPr="004D1F67" w:rsidRDefault="00237240" w:rsidP="00ED127D">
            <w:pPr>
              <w:tabs>
                <w:tab w:val="center" w:pos="3658"/>
              </w:tabs>
              <w:spacing w:before="120"/>
              <w:ind w:firstLine="59"/>
            </w:pPr>
            <w:r>
              <w:rPr>
                <w:rFonts w:eastAsia="Calibri"/>
                <w:bCs/>
              </w:rPr>
              <w:t>Практическая работа № 25 «</w:t>
            </w:r>
            <w:r w:rsidRPr="0039411C">
              <w:rPr>
                <w:rFonts w:eastAsia="Calibri"/>
                <w:bCs/>
              </w:rPr>
              <w:t>Кинематические схемы. Методика кинематического расчета привода</w:t>
            </w:r>
            <w:r>
              <w:rPr>
                <w:rFonts w:eastAsia="Calibri"/>
                <w:bCs/>
              </w:rPr>
              <w:t>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237240" w:rsidRPr="004D1F67" w:rsidRDefault="00237240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237240" w:rsidRPr="004D1F67" w:rsidRDefault="00237240" w:rsidP="00ED127D">
            <w:pPr>
              <w:rPr>
                <w:bCs/>
              </w:rPr>
            </w:pPr>
          </w:p>
        </w:tc>
      </w:tr>
      <w:tr w:rsidR="00237240" w:rsidRPr="004D1F67" w:rsidTr="00237240">
        <w:trPr>
          <w:trHeight w:val="437"/>
        </w:trPr>
        <w:tc>
          <w:tcPr>
            <w:tcW w:w="1190" w:type="pct"/>
            <w:vMerge/>
            <w:shd w:val="clear" w:color="auto" w:fill="auto"/>
          </w:tcPr>
          <w:p w:rsidR="00237240" w:rsidRPr="004D1F67" w:rsidRDefault="00237240" w:rsidP="00ED127D">
            <w:pPr>
              <w:jc w:val="center"/>
            </w:pPr>
          </w:p>
        </w:tc>
        <w:tc>
          <w:tcPr>
            <w:tcW w:w="223" w:type="pct"/>
          </w:tcPr>
          <w:p w:rsidR="00237240" w:rsidRDefault="00237240" w:rsidP="00ED127D">
            <w:pPr>
              <w:spacing w:before="120"/>
              <w:ind w:firstLine="59"/>
            </w:pPr>
            <w:r>
              <w:t>37</w:t>
            </w:r>
          </w:p>
        </w:tc>
        <w:tc>
          <w:tcPr>
            <w:tcW w:w="2503" w:type="pct"/>
            <w:shd w:val="clear" w:color="auto" w:fill="auto"/>
          </w:tcPr>
          <w:p w:rsidR="00237240" w:rsidRPr="004D1F67" w:rsidRDefault="00237240" w:rsidP="00ED127D">
            <w:pPr>
              <w:tabs>
                <w:tab w:val="center" w:pos="3658"/>
              </w:tabs>
              <w:spacing w:before="120"/>
              <w:ind w:firstLine="59"/>
            </w:pPr>
            <w:r>
              <w:rPr>
                <w:rFonts w:eastAsia="Calibri"/>
                <w:bCs/>
              </w:rPr>
              <w:t>Практическая работа № 26 «</w:t>
            </w:r>
            <w:r w:rsidRPr="0039411C">
              <w:rPr>
                <w:rFonts w:eastAsia="Calibri"/>
                <w:bCs/>
              </w:rPr>
              <w:t>Кинематические схемы</w:t>
            </w:r>
            <w:r>
              <w:rPr>
                <w:rFonts w:eastAsia="Calibri"/>
                <w:bCs/>
              </w:rPr>
              <w:t>»</w:t>
            </w:r>
            <w:r w:rsidRPr="0039411C">
              <w:rPr>
                <w:rFonts w:eastAsia="Calibri"/>
                <w:bCs/>
              </w:rPr>
              <w:t>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237240" w:rsidRDefault="00237240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237240" w:rsidRPr="004D1F67" w:rsidRDefault="00237240" w:rsidP="00ED127D">
            <w:pPr>
              <w:rPr>
                <w:bCs/>
              </w:rPr>
            </w:pPr>
          </w:p>
        </w:tc>
      </w:tr>
      <w:tr w:rsidR="00237240" w:rsidRPr="004D1F67" w:rsidTr="00237240">
        <w:trPr>
          <w:trHeight w:val="414"/>
        </w:trPr>
        <w:tc>
          <w:tcPr>
            <w:tcW w:w="1190" w:type="pct"/>
            <w:vMerge/>
            <w:shd w:val="clear" w:color="auto" w:fill="auto"/>
          </w:tcPr>
          <w:p w:rsidR="00237240" w:rsidRPr="004D1F67" w:rsidRDefault="00237240" w:rsidP="00ED127D">
            <w:pPr>
              <w:jc w:val="center"/>
            </w:pPr>
          </w:p>
        </w:tc>
        <w:tc>
          <w:tcPr>
            <w:tcW w:w="223" w:type="pct"/>
          </w:tcPr>
          <w:p w:rsidR="00237240" w:rsidRDefault="00237240" w:rsidP="00ED127D">
            <w:pPr>
              <w:spacing w:before="120"/>
              <w:ind w:firstLine="59"/>
            </w:pPr>
            <w:r>
              <w:t>38</w:t>
            </w:r>
          </w:p>
        </w:tc>
        <w:tc>
          <w:tcPr>
            <w:tcW w:w="2503" w:type="pct"/>
            <w:shd w:val="clear" w:color="auto" w:fill="auto"/>
          </w:tcPr>
          <w:p w:rsidR="00237240" w:rsidRPr="004D1F67" w:rsidRDefault="00237240" w:rsidP="00ED127D">
            <w:pPr>
              <w:tabs>
                <w:tab w:val="center" w:pos="3658"/>
              </w:tabs>
              <w:spacing w:before="120"/>
              <w:ind w:firstLine="59"/>
            </w:pPr>
            <w:r>
              <w:rPr>
                <w:rFonts w:eastAsia="Calibri"/>
                <w:bCs/>
              </w:rPr>
              <w:t>Практическая работа № 27 «</w:t>
            </w:r>
            <w:r w:rsidRPr="0039411C">
              <w:rPr>
                <w:rFonts w:eastAsia="Calibri"/>
                <w:bCs/>
              </w:rPr>
              <w:t>Кинематический расчет привода</w:t>
            </w:r>
            <w:r>
              <w:rPr>
                <w:rFonts w:eastAsia="Calibri"/>
                <w:bCs/>
              </w:rPr>
              <w:t>»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237240" w:rsidRDefault="00237240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237240" w:rsidRPr="004D1F67" w:rsidRDefault="00237240" w:rsidP="00ED127D">
            <w:pPr>
              <w:rPr>
                <w:bCs/>
              </w:rPr>
            </w:pPr>
          </w:p>
        </w:tc>
      </w:tr>
      <w:tr w:rsidR="00237240" w:rsidRPr="004D1F67" w:rsidTr="00237240">
        <w:trPr>
          <w:trHeight w:val="414"/>
        </w:trPr>
        <w:tc>
          <w:tcPr>
            <w:tcW w:w="1190" w:type="pct"/>
            <w:vMerge/>
            <w:shd w:val="clear" w:color="auto" w:fill="auto"/>
          </w:tcPr>
          <w:p w:rsidR="00237240" w:rsidRPr="004D1F67" w:rsidRDefault="00237240" w:rsidP="00ED127D">
            <w:pPr>
              <w:jc w:val="center"/>
            </w:pPr>
          </w:p>
        </w:tc>
        <w:tc>
          <w:tcPr>
            <w:tcW w:w="223" w:type="pct"/>
          </w:tcPr>
          <w:p w:rsidR="00237240" w:rsidRDefault="00237240" w:rsidP="00ED127D">
            <w:pPr>
              <w:spacing w:before="120"/>
              <w:ind w:firstLine="59"/>
            </w:pPr>
            <w:r>
              <w:t>39</w:t>
            </w:r>
          </w:p>
        </w:tc>
        <w:tc>
          <w:tcPr>
            <w:tcW w:w="2503" w:type="pct"/>
            <w:shd w:val="clear" w:color="auto" w:fill="auto"/>
          </w:tcPr>
          <w:p w:rsidR="00237240" w:rsidRDefault="00237240" w:rsidP="00ED127D">
            <w:pPr>
              <w:tabs>
                <w:tab w:val="center" w:pos="3658"/>
              </w:tabs>
              <w:spacing w:before="120"/>
              <w:ind w:firstLine="59"/>
              <w:rPr>
                <w:rFonts w:eastAsia="Calibri"/>
                <w:bCs/>
              </w:rPr>
            </w:pPr>
            <w:r w:rsidRPr="00F56A9D">
              <w:rPr>
                <w:rFonts w:eastAsia="Calibri"/>
                <w:bCs/>
              </w:rPr>
              <w:t>Практическая работа № 2</w:t>
            </w:r>
            <w:r>
              <w:rPr>
                <w:rFonts w:eastAsia="Calibri"/>
                <w:bCs/>
              </w:rPr>
              <w:t>8</w:t>
            </w:r>
            <w:r w:rsidRPr="00F56A9D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«</w:t>
            </w:r>
            <w:r w:rsidRPr="007203E9">
              <w:rPr>
                <w:rFonts w:eastAsia="Calibri"/>
                <w:bCs/>
              </w:rPr>
              <w:t>Ременные передачи</w:t>
            </w:r>
            <w:r>
              <w:rPr>
                <w:rFonts w:eastAsia="Calibri"/>
                <w:bCs/>
              </w:rPr>
              <w:t>.</w:t>
            </w:r>
            <w:r w:rsidRPr="007203E9">
              <w:rPr>
                <w:rFonts w:eastAsia="Calibri"/>
                <w:bCs/>
              </w:rPr>
              <w:t xml:space="preserve"> </w:t>
            </w:r>
            <w:r w:rsidRPr="0039411C">
              <w:rPr>
                <w:rFonts w:eastAsia="Calibri"/>
                <w:bCs/>
              </w:rPr>
              <w:t>Приводные ремни, шкивы, натяжные устройства. Геометрические  и силовые соотношения</w:t>
            </w:r>
            <w:r>
              <w:rPr>
                <w:rFonts w:eastAsia="Calibri"/>
                <w:bCs/>
              </w:rPr>
              <w:t>»</w:t>
            </w:r>
            <w:r w:rsidRPr="0039411C">
              <w:rPr>
                <w:rFonts w:eastAsia="Calibri"/>
                <w:bCs/>
              </w:rPr>
              <w:t>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237240" w:rsidRDefault="00237240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237240" w:rsidRPr="004D1F67" w:rsidRDefault="00237240" w:rsidP="00ED127D">
            <w:pPr>
              <w:rPr>
                <w:bCs/>
              </w:rPr>
            </w:pPr>
          </w:p>
        </w:tc>
      </w:tr>
      <w:tr w:rsidR="000F0265" w:rsidRPr="004D1F67" w:rsidTr="00237240">
        <w:trPr>
          <w:trHeight w:val="414"/>
        </w:trPr>
        <w:tc>
          <w:tcPr>
            <w:tcW w:w="1190" w:type="pct"/>
            <w:vMerge w:val="restart"/>
            <w:shd w:val="clear" w:color="auto" w:fill="auto"/>
          </w:tcPr>
          <w:p w:rsidR="000F0265" w:rsidRPr="004D1F67" w:rsidRDefault="000F0265" w:rsidP="00ED127D">
            <w:r>
              <w:t>Тема 3.3</w:t>
            </w:r>
            <w:r w:rsidRPr="0039411C">
              <w:t xml:space="preserve"> Зубчатые передачи</w:t>
            </w:r>
          </w:p>
        </w:tc>
        <w:tc>
          <w:tcPr>
            <w:tcW w:w="223" w:type="pct"/>
          </w:tcPr>
          <w:p w:rsidR="000F0265" w:rsidRDefault="000F0265" w:rsidP="00ED127D">
            <w:pPr>
              <w:spacing w:before="120"/>
              <w:ind w:firstLine="59"/>
            </w:pPr>
            <w:r>
              <w:t>40</w:t>
            </w:r>
          </w:p>
        </w:tc>
        <w:tc>
          <w:tcPr>
            <w:tcW w:w="2503" w:type="pct"/>
            <w:shd w:val="clear" w:color="auto" w:fill="auto"/>
          </w:tcPr>
          <w:p w:rsidR="000F0265" w:rsidRPr="00F56A9D" w:rsidRDefault="000F0265" w:rsidP="00ED127D">
            <w:pPr>
              <w:tabs>
                <w:tab w:val="center" w:pos="3658"/>
              </w:tabs>
              <w:spacing w:before="120"/>
              <w:ind w:firstLine="59"/>
              <w:rPr>
                <w:rFonts w:eastAsia="Calibri"/>
                <w:bCs/>
              </w:rPr>
            </w:pPr>
            <w:r w:rsidRPr="0039411C">
              <w:rPr>
                <w:rFonts w:eastAsia="Calibri"/>
                <w:bCs/>
              </w:rPr>
              <w:t>Общие сведения. Зацепление двух эвольвентных колес.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0F0265" w:rsidRDefault="000F0265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:rsidR="006E563B" w:rsidRPr="006E563B" w:rsidRDefault="006E563B" w:rsidP="00ED1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563B">
              <w:rPr>
                <w:bCs/>
              </w:rPr>
              <w:t>ОК 01, ОК 02,</w:t>
            </w:r>
          </w:p>
          <w:p w:rsidR="006E563B" w:rsidRPr="006E563B" w:rsidRDefault="006E563B" w:rsidP="00ED1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563B">
              <w:rPr>
                <w:bCs/>
              </w:rPr>
              <w:t xml:space="preserve"> ОК 03, </w:t>
            </w:r>
            <w:r w:rsidRPr="00061DAC">
              <w:t>ОК 05</w:t>
            </w:r>
            <w:r>
              <w:t xml:space="preserve">, </w:t>
            </w:r>
            <w:r w:rsidR="00D32667">
              <w:rPr>
                <w:bCs/>
              </w:rPr>
              <w:t xml:space="preserve">ОК </w:t>
            </w:r>
            <w:r w:rsidRPr="006E563B">
              <w:rPr>
                <w:bCs/>
              </w:rPr>
              <w:t>0</w:t>
            </w:r>
            <w:r w:rsidR="00D32667">
              <w:rPr>
                <w:bCs/>
              </w:rPr>
              <w:t>9</w:t>
            </w:r>
          </w:p>
          <w:p w:rsidR="000F0265" w:rsidRPr="004D1F67" w:rsidRDefault="000F0265" w:rsidP="00ED127D">
            <w:pPr>
              <w:rPr>
                <w:bCs/>
              </w:rPr>
            </w:pPr>
          </w:p>
        </w:tc>
      </w:tr>
      <w:tr w:rsidR="000F0265" w:rsidRPr="004D1F67" w:rsidTr="000F0265">
        <w:trPr>
          <w:trHeight w:val="414"/>
        </w:trPr>
        <w:tc>
          <w:tcPr>
            <w:tcW w:w="1190" w:type="pct"/>
            <w:vMerge/>
            <w:shd w:val="clear" w:color="auto" w:fill="auto"/>
          </w:tcPr>
          <w:p w:rsidR="000F0265" w:rsidRPr="004D1F67" w:rsidRDefault="000F0265" w:rsidP="00ED127D">
            <w:pPr>
              <w:jc w:val="center"/>
            </w:pPr>
          </w:p>
        </w:tc>
        <w:tc>
          <w:tcPr>
            <w:tcW w:w="3071" w:type="pct"/>
            <w:gridSpan w:val="4"/>
          </w:tcPr>
          <w:p w:rsidR="000F0265" w:rsidRDefault="000F0265" w:rsidP="00ED127D">
            <w:pPr>
              <w:rPr>
                <w:bCs/>
              </w:rPr>
            </w:pPr>
            <w:r w:rsidRPr="004D1F67">
              <w:rPr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739" w:type="pct"/>
            <w:vMerge/>
            <w:shd w:val="clear" w:color="auto" w:fill="auto"/>
          </w:tcPr>
          <w:p w:rsidR="000F0265" w:rsidRPr="004D1F67" w:rsidRDefault="000F0265" w:rsidP="00ED127D">
            <w:pPr>
              <w:rPr>
                <w:bCs/>
              </w:rPr>
            </w:pPr>
          </w:p>
        </w:tc>
      </w:tr>
      <w:tr w:rsidR="000F0265" w:rsidRPr="004D1F67" w:rsidTr="00237240">
        <w:trPr>
          <w:trHeight w:val="414"/>
        </w:trPr>
        <w:tc>
          <w:tcPr>
            <w:tcW w:w="1190" w:type="pct"/>
            <w:vMerge/>
            <w:shd w:val="clear" w:color="auto" w:fill="auto"/>
          </w:tcPr>
          <w:p w:rsidR="000F0265" w:rsidRPr="004D1F67" w:rsidRDefault="000F0265" w:rsidP="00ED127D">
            <w:pPr>
              <w:jc w:val="center"/>
            </w:pPr>
          </w:p>
        </w:tc>
        <w:tc>
          <w:tcPr>
            <w:tcW w:w="223" w:type="pct"/>
          </w:tcPr>
          <w:p w:rsidR="000F0265" w:rsidRDefault="000F0265" w:rsidP="00ED127D">
            <w:pPr>
              <w:spacing w:before="120"/>
              <w:ind w:firstLine="59"/>
            </w:pPr>
            <w:r>
              <w:t>41</w:t>
            </w:r>
          </w:p>
        </w:tc>
        <w:tc>
          <w:tcPr>
            <w:tcW w:w="2503" w:type="pct"/>
            <w:shd w:val="clear" w:color="auto" w:fill="auto"/>
          </w:tcPr>
          <w:p w:rsidR="000F0265" w:rsidRPr="00F56A9D" w:rsidRDefault="000F0265" w:rsidP="00ED127D">
            <w:pPr>
              <w:tabs>
                <w:tab w:val="center" w:pos="3658"/>
              </w:tabs>
              <w:spacing w:before="120"/>
              <w:ind w:firstLine="5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Практическая работа № 29</w:t>
            </w:r>
            <w:r w:rsidRPr="00F56A9D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«</w:t>
            </w:r>
            <w:r w:rsidRPr="0039411C">
              <w:rPr>
                <w:rFonts w:eastAsia="Calibri"/>
                <w:bCs/>
              </w:rPr>
              <w:t>Цилиндрические зубчатые передачи</w:t>
            </w:r>
            <w:r>
              <w:rPr>
                <w:rFonts w:eastAsia="Calibri"/>
                <w:bCs/>
              </w:rPr>
              <w:t>»</w:t>
            </w:r>
            <w:r w:rsidRPr="0039411C">
              <w:rPr>
                <w:rFonts w:eastAsia="Calibri"/>
                <w:bCs/>
              </w:rPr>
              <w:t>.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0F0265" w:rsidRDefault="000F0265" w:rsidP="00ED1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</w:tcPr>
          <w:p w:rsidR="000F0265" w:rsidRPr="004D1F67" w:rsidRDefault="000F0265" w:rsidP="00ED127D">
            <w:pPr>
              <w:rPr>
                <w:bCs/>
              </w:rPr>
            </w:pPr>
          </w:p>
        </w:tc>
      </w:tr>
      <w:tr w:rsidR="004D1F67" w:rsidRPr="004D1F67" w:rsidTr="000F0265">
        <w:trPr>
          <w:trHeight w:val="452"/>
        </w:trPr>
        <w:tc>
          <w:tcPr>
            <w:tcW w:w="1190" w:type="pct"/>
            <w:vMerge w:val="restart"/>
            <w:shd w:val="clear" w:color="auto" w:fill="auto"/>
          </w:tcPr>
          <w:p w:rsidR="004D1F67" w:rsidRPr="004D1F67" w:rsidRDefault="004D1F67" w:rsidP="00ED127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726" w:type="pct"/>
            <w:gridSpan w:val="2"/>
          </w:tcPr>
          <w:p w:rsidR="004D1F67" w:rsidRPr="004D1F67" w:rsidRDefault="004D1F67" w:rsidP="00ED127D">
            <w:pPr>
              <w:spacing w:before="120"/>
              <w:ind w:firstLine="59"/>
            </w:pPr>
            <w:r w:rsidRPr="004D1F67">
              <w:rPr>
                <w:bCs/>
              </w:rPr>
              <w:t>Самостоятельная работа обучающихся</w:t>
            </w:r>
          </w:p>
        </w:tc>
        <w:tc>
          <w:tcPr>
            <w:tcW w:w="345" w:type="pct"/>
            <w:gridSpan w:val="2"/>
            <w:shd w:val="clear" w:color="auto" w:fill="FFFFFF" w:themeFill="background1"/>
            <w:vAlign w:val="center"/>
          </w:tcPr>
          <w:p w:rsidR="004D1F67" w:rsidRPr="004D1F67" w:rsidRDefault="000F0265" w:rsidP="00ED127D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2</w:t>
            </w:r>
          </w:p>
        </w:tc>
        <w:tc>
          <w:tcPr>
            <w:tcW w:w="739" w:type="pct"/>
            <w:shd w:val="clear" w:color="auto" w:fill="auto"/>
          </w:tcPr>
          <w:p w:rsidR="004D1F67" w:rsidRPr="004D1F67" w:rsidRDefault="004D1F67" w:rsidP="00ED127D">
            <w:pPr>
              <w:rPr>
                <w:rFonts w:asciiTheme="minorHAnsi" w:hAnsiTheme="minorHAnsi"/>
                <w:bCs/>
              </w:rPr>
            </w:pPr>
          </w:p>
        </w:tc>
      </w:tr>
      <w:tr w:rsidR="004D1F67" w:rsidRPr="004D1F67" w:rsidTr="004D1F6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4D1F67" w:rsidRPr="004D1F67" w:rsidRDefault="004D1F67" w:rsidP="00ED127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23" w:type="pct"/>
          </w:tcPr>
          <w:p w:rsidR="004D1F67" w:rsidRPr="004D1F67" w:rsidRDefault="004D1F67" w:rsidP="00ED127D">
            <w:pPr>
              <w:spacing w:before="120"/>
              <w:ind w:firstLine="59"/>
              <w:rPr>
                <w:bCs/>
              </w:rPr>
            </w:pPr>
          </w:p>
        </w:tc>
        <w:tc>
          <w:tcPr>
            <w:tcW w:w="2503" w:type="pct"/>
            <w:shd w:val="clear" w:color="auto" w:fill="auto"/>
          </w:tcPr>
          <w:p w:rsidR="004D1F67" w:rsidRPr="004D1F67" w:rsidRDefault="004D1F67" w:rsidP="00ED127D">
            <w:pPr>
              <w:spacing w:before="120"/>
              <w:ind w:firstLine="59"/>
              <w:rPr>
                <w:bCs/>
              </w:rPr>
            </w:pPr>
            <w:r w:rsidRPr="004D1F67">
              <w:rPr>
                <w:bCs/>
              </w:rPr>
              <w:t>Подготовка к экзамену по дисциплине</w:t>
            </w: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4D1F67" w:rsidP="00ED127D">
            <w:p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739" w:type="pct"/>
            <w:shd w:val="clear" w:color="auto" w:fill="auto"/>
          </w:tcPr>
          <w:p w:rsidR="004D1F67" w:rsidRPr="004D1F67" w:rsidRDefault="004D1F67" w:rsidP="00ED127D">
            <w:pPr>
              <w:rPr>
                <w:rFonts w:asciiTheme="minorHAnsi" w:hAnsiTheme="minorHAnsi"/>
                <w:bCs/>
              </w:rPr>
            </w:pPr>
          </w:p>
        </w:tc>
      </w:tr>
      <w:tr w:rsidR="004D1F67" w:rsidRPr="004D1F67" w:rsidTr="004D1F67">
        <w:trPr>
          <w:trHeight w:val="20"/>
        </w:trPr>
        <w:tc>
          <w:tcPr>
            <w:tcW w:w="3916" w:type="pct"/>
            <w:gridSpan w:val="3"/>
          </w:tcPr>
          <w:p w:rsidR="004D1F67" w:rsidRDefault="004D1F67" w:rsidP="00ED127D">
            <w:pPr>
              <w:rPr>
                <w:bCs/>
              </w:rPr>
            </w:pPr>
            <w:r w:rsidRPr="004D1F67">
              <w:rPr>
                <w:bCs/>
              </w:rPr>
              <w:t>Всего:</w:t>
            </w:r>
          </w:p>
          <w:p w:rsidR="000F0265" w:rsidRPr="004D1F67" w:rsidRDefault="000F0265" w:rsidP="00ED127D">
            <w:pPr>
              <w:rPr>
                <w:bCs/>
              </w:rPr>
            </w:pPr>
          </w:p>
        </w:tc>
        <w:tc>
          <w:tcPr>
            <w:tcW w:w="345" w:type="pct"/>
            <w:gridSpan w:val="2"/>
            <w:shd w:val="clear" w:color="auto" w:fill="auto"/>
            <w:vAlign w:val="center"/>
          </w:tcPr>
          <w:p w:rsidR="004D1F67" w:rsidRPr="004D1F67" w:rsidRDefault="000F0265" w:rsidP="00ED127D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739" w:type="pct"/>
            <w:shd w:val="clear" w:color="auto" w:fill="auto"/>
          </w:tcPr>
          <w:p w:rsidR="004D1F67" w:rsidRPr="004D1F67" w:rsidRDefault="004D1F67" w:rsidP="00ED127D">
            <w:pPr>
              <w:rPr>
                <w:bCs/>
              </w:rPr>
            </w:pPr>
          </w:p>
        </w:tc>
      </w:tr>
    </w:tbl>
    <w:p w:rsidR="0044767C" w:rsidRDefault="0044767C" w:rsidP="0044767C">
      <w:pPr>
        <w:rPr>
          <w:b/>
        </w:rPr>
        <w:sectPr w:rsidR="0044767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563B" w:rsidRPr="005348D2" w:rsidRDefault="006E563B" w:rsidP="00ED127D">
      <w:pPr>
        <w:spacing w:line="360" w:lineRule="auto"/>
        <w:jc w:val="center"/>
        <w:rPr>
          <w:rFonts w:eastAsiaTheme="minorEastAsia"/>
          <w:bCs/>
          <w:sz w:val="32"/>
          <w:szCs w:val="28"/>
        </w:rPr>
      </w:pPr>
      <w:r w:rsidRPr="005348D2">
        <w:rPr>
          <w:rFonts w:eastAsiaTheme="minorEastAsia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E563B" w:rsidRPr="006E563B" w:rsidRDefault="006E563B" w:rsidP="00ED127D">
      <w:pPr>
        <w:keepNext/>
        <w:spacing w:line="360" w:lineRule="auto"/>
        <w:outlineLvl w:val="1"/>
        <w:rPr>
          <w:rFonts w:cs="Arial"/>
          <w:bCs/>
          <w:sz w:val="32"/>
          <w:szCs w:val="32"/>
        </w:rPr>
      </w:pPr>
      <w:r w:rsidRPr="006E563B">
        <w:rPr>
          <w:rFonts w:cs="Arial"/>
          <w:bCs/>
          <w:sz w:val="32"/>
          <w:szCs w:val="28"/>
        </w:rPr>
        <w:t>3.1</w:t>
      </w:r>
      <w:r w:rsidRPr="006E563B">
        <w:rPr>
          <w:rFonts w:cs="Arial"/>
          <w:bCs/>
          <w:sz w:val="28"/>
          <w:szCs w:val="28"/>
        </w:rPr>
        <w:t xml:space="preserve">. </w:t>
      </w:r>
      <w:r w:rsidRPr="006E563B">
        <w:rPr>
          <w:rFonts w:cs="Arial"/>
          <w:bCs/>
          <w:sz w:val="32"/>
          <w:szCs w:val="32"/>
        </w:rPr>
        <w:t>Для реализации программы учебной дисциплины  должны быть предусмотрены следующие специальные помещения:</w:t>
      </w:r>
    </w:p>
    <w:p w:rsidR="0044767C" w:rsidRDefault="006E563B" w:rsidP="00ED1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</w:t>
      </w:r>
      <w:r w:rsidR="0044767C">
        <w:rPr>
          <w:sz w:val="28"/>
          <w:szCs w:val="28"/>
        </w:rPr>
        <w:t>чебн</w:t>
      </w:r>
      <w:r>
        <w:rPr>
          <w:sz w:val="28"/>
          <w:szCs w:val="28"/>
        </w:rPr>
        <w:t>ый</w:t>
      </w:r>
      <w:r w:rsidR="0044767C">
        <w:rPr>
          <w:sz w:val="28"/>
          <w:szCs w:val="28"/>
        </w:rPr>
        <w:t xml:space="preserve"> кабинет «Техническая механика»</w:t>
      </w:r>
      <w:r>
        <w:rPr>
          <w:sz w:val="28"/>
          <w:szCs w:val="28"/>
        </w:rPr>
        <w:t xml:space="preserve">, </w:t>
      </w:r>
      <w:r w:rsidRPr="006E563B">
        <w:rPr>
          <w:sz w:val="28"/>
          <w:szCs w:val="28"/>
        </w:rPr>
        <w:t>оснащенный оборудованием:</w:t>
      </w:r>
    </w:p>
    <w:p w:rsidR="0044767C" w:rsidRDefault="0044767C" w:rsidP="00ED127D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обучающихся;</w:t>
      </w:r>
    </w:p>
    <w:p w:rsidR="0044767C" w:rsidRDefault="0044767C" w:rsidP="00ED127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44767C" w:rsidRDefault="0044767C" w:rsidP="00ED127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 «Техн</w:t>
      </w:r>
      <w:r w:rsidR="006E563B">
        <w:rPr>
          <w:bCs/>
          <w:sz w:val="28"/>
          <w:szCs w:val="28"/>
        </w:rPr>
        <w:t>ическая механика».</w:t>
      </w:r>
    </w:p>
    <w:p w:rsidR="006E563B" w:rsidRPr="006E563B" w:rsidRDefault="006E563B" w:rsidP="00ED127D">
      <w:pPr>
        <w:spacing w:line="360" w:lineRule="auto"/>
        <w:rPr>
          <w:bCs/>
          <w:sz w:val="32"/>
          <w:szCs w:val="32"/>
        </w:rPr>
      </w:pPr>
      <w:r w:rsidRPr="006E563B">
        <w:rPr>
          <w:bCs/>
          <w:sz w:val="32"/>
          <w:szCs w:val="32"/>
        </w:rPr>
        <w:t>3.2. Информационное обеспечение реализации программы</w:t>
      </w:r>
    </w:p>
    <w:p w:rsidR="004D2441" w:rsidRPr="006E563B" w:rsidRDefault="004D2441" w:rsidP="00ED1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6E563B">
        <w:rPr>
          <w:bCs/>
          <w:sz w:val="28"/>
          <w:szCs w:val="28"/>
        </w:rPr>
        <w:t>Основные источники:</w:t>
      </w:r>
    </w:p>
    <w:p w:rsidR="004D2441" w:rsidRPr="006E563B" w:rsidRDefault="004D2441" w:rsidP="005348D2">
      <w:pPr>
        <w:pStyle w:val="a3"/>
        <w:numPr>
          <w:ilvl w:val="0"/>
          <w:numId w:val="7"/>
        </w:numPr>
        <w:spacing w:line="360" w:lineRule="auto"/>
        <w:ind w:left="0" w:firstLine="709"/>
        <w:rPr>
          <w:rStyle w:val="FontStyle61"/>
          <w:sz w:val="28"/>
          <w:szCs w:val="28"/>
        </w:rPr>
      </w:pPr>
      <w:r w:rsidRPr="006E563B">
        <w:rPr>
          <w:rStyle w:val="FontStyle61"/>
          <w:sz w:val="28"/>
          <w:szCs w:val="28"/>
        </w:rPr>
        <w:t>Олофинская, В.П. Техническая механика: Сборник тестовых заданий. / В.П. Олофинская.  - М.: Форум-Инфра-М, 20</w:t>
      </w:r>
      <w:r w:rsidR="006E563B" w:rsidRPr="006E563B">
        <w:rPr>
          <w:rStyle w:val="FontStyle61"/>
          <w:sz w:val="28"/>
          <w:szCs w:val="28"/>
        </w:rPr>
        <w:t>15</w:t>
      </w:r>
    </w:p>
    <w:p w:rsidR="004D2441" w:rsidRPr="006E563B" w:rsidRDefault="004D2441" w:rsidP="005348D2">
      <w:pPr>
        <w:pStyle w:val="a3"/>
        <w:numPr>
          <w:ilvl w:val="0"/>
          <w:numId w:val="7"/>
        </w:numPr>
        <w:spacing w:line="360" w:lineRule="auto"/>
        <w:ind w:left="0" w:firstLine="709"/>
      </w:pPr>
      <w:r w:rsidRPr="006E563B">
        <w:rPr>
          <w:rStyle w:val="FontStyle61"/>
          <w:sz w:val="28"/>
          <w:szCs w:val="28"/>
        </w:rPr>
        <w:t>Олофинская, В.П. Техническая механика: Курс лекций с вариантами практических и тестовых заданий. / В.П. Олофинская. - М.: Форум-Инфра-М, 20</w:t>
      </w:r>
      <w:r w:rsidR="006E563B" w:rsidRPr="006E563B">
        <w:rPr>
          <w:rStyle w:val="FontStyle61"/>
          <w:sz w:val="28"/>
          <w:szCs w:val="28"/>
        </w:rPr>
        <w:t>15</w:t>
      </w:r>
    </w:p>
    <w:p w:rsidR="004D2441" w:rsidRPr="006E563B" w:rsidRDefault="004D2441" w:rsidP="005348D2">
      <w:pPr>
        <w:pStyle w:val="a3"/>
        <w:numPr>
          <w:ilvl w:val="0"/>
          <w:numId w:val="7"/>
        </w:numPr>
        <w:spacing w:line="360" w:lineRule="auto"/>
        <w:ind w:left="0" w:firstLine="709"/>
        <w:rPr>
          <w:rStyle w:val="FontStyle61"/>
          <w:sz w:val="28"/>
          <w:szCs w:val="28"/>
        </w:rPr>
      </w:pPr>
      <w:r w:rsidRPr="006E563B">
        <w:rPr>
          <w:rStyle w:val="FontStyle61"/>
          <w:sz w:val="28"/>
          <w:szCs w:val="28"/>
        </w:rPr>
        <w:t>Эрдеди,  А. А.,   Теоретическая  механика.   Сопротивление материалов. / А. А. Эрдеди, Н.А.   Эрдеди   - М.: Высшая школа, Академия, 20</w:t>
      </w:r>
      <w:r w:rsidR="006E563B" w:rsidRPr="006E563B">
        <w:rPr>
          <w:rStyle w:val="FontStyle61"/>
          <w:sz w:val="28"/>
          <w:szCs w:val="28"/>
        </w:rPr>
        <w:t>16</w:t>
      </w:r>
      <w:r w:rsidRPr="006E563B">
        <w:rPr>
          <w:rStyle w:val="FontStyle61"/>
          <w:sz w:val="28"/>
          <w:szCs w:val="28"/>
        </w:rPr>
        <w:t>.</w:t>
      </w:r>
    </w:p>
    <w:p w:rsidR="004D2441" w:rsidRPr="006E563B" w:rsidRDefault="004D2441" w:rsidP="005348D2">
      <w:pPr>
        <w:pStyle w:val="a3"/>
        <w:numPr>
          <w:ilvl w:val="0"/>
          <w:numId w:val="7"/>
        </w:numPr>
        <w:spacing w:line="360" w:lineRule="auto"/>
        <w:ind w:left="0" w:firstLine="709"/>
        <w:rPr>
          <w:rStyle w:val="FontStyle61"/>
          <w:sz w:val="28"/>
          <w:szCs w:val="28"/>
        </w:rPr>
      </w:pPr>
      <w:r w:rsidRPr="006E563B">
        <w:rPr>
          <w:rStyle w:val="FontStyle61"/>
          <w:sz w:val="28"/>
          <w:szCs w:val="28"/>
        </w:rPr>
        <w:t>Эрдеди, А.А Детали машин. / А. А. Эрдеди, Н.А.   Эрдеди - М.: Высшая школа: Академия, 20</w:t>
      </w:r>
      <w:r w:rsidR="006E563B" w:rsidRPr="006E563B">
        <w:rPr>
          <w:rStyle w:val="FontStyle61"/>
          <w:sz w:val="28"/>
          <w:szCs w:val="28"/>
        </w:rPr>
        <w:t>16</w:t>
      </w:r>
      <w:r w:rsidRPr="006E563B">
        <w:rPr>
          <w:rStyle w:val="FontStyle61"/>
          <w:sz w:val="28"/>
          <w:szCs w:val="28"/>
        </w:rPr>
        <w:t>.</w:t>
      </w:r>
    </w:p>
    <w:p w:rsidR="004D2441" w:rsidRPr="006E563B" w:rsidRDefault="004D2441" w:rsidP="005348D2">
      <w:pPr>
        <w:pStyle w:val="a3"/>
        <w:numPr>
          <w:ilvl w:val="0"/>
          <w:numId w:val="7"/>
        </w:numPr>
        <w:spacing w:line="360" w:lineRule="auto"/>
        <w:ind w:left="0" w:firstLine="709"/>
        <w:rPr>
          <w:rStyle w:val="FontStyle61"/>
          <w:sz w:val="28"/>
          <w:szCs w:val="28"/>
        </w:rPr>
      </w:pPr>
      <w:r w:rsidRPr="006E563B">
        <w:rPr>
          <w:rStyle w:val="FontStyle61"/>
          <w:sz w:val="28"/>
          <w:szCs w:val="28"/>
        </w:rPr>
        <w:t>Эрдеди, А.А., Теоретическая  механика.   Сопротивление материалов. / А. А. Эрдеди, Н.А.   Эрдеди - М.: Высшая школа: Академия, 20</w:t>
      </w:r>
      <w:r w:rsidR="006E563B" w:rsidRPr="006E563B">
        <w:rPr>
          <w:rStyle w:val="FontStyle61"/>
          <w:sz w:val="28"/>
          <w:szCs w:val="28"/>
        </w:rPr>
        <w:t>16</w:t>
      </w:r>
    </w:p>
    <w:p w:rsidR="004D2441" w:rsidRPr="006E563B" w:rsidRDefault="004D2441" w:rsidP="00ED127D">
      <w:pPr>
        <w:pStyle w:val="a3"/>
        <w:spacing w:line="360" w:lineRule="auto"/>
        <w:ind w:firstLine="0"/>
        <w:rPr>
          <w:rStyle w:val="FontStyle61"/>
          <w:sz w:val="28"/>
          <w:szCs w:val="28"/>
        </w:rPr>
      </w:pPr>
      <w:r w:rsidRPr="006E563B">
        <w:rPr>
          <w:rStyle w:val="FontStyle61"/>
          <w:sz w:val="28"/>
          <w:szCs w:val="28"/>
        </w:rPr>
        <w:t>Дополнительные источники:</w:t>
      </w:r>
    </w:p>
    <w:p w:rsidR="004D2441" w:rsidRPr="006E563B" w:rsidRDefault="004D2441" w:rsidP="005348D2">
      <w:pPr>
        <w:pStyle w:val="a3"/>
        <w:numPr>
          <w:ilvl w:val="0"/>
          <w:numId w:val="8"/>
        </w:numPr>
        <w:spacing w:line="360" w:lineRule="auto"/>
        <w:ind w:left="0" w:firstLine="709"/>
        <w:rPr>
          <w:rStyle w:val="FontStyle61"/>
          <w:sz w:val="28"/>
          <w:szCs w:val="28"/>
        </w:rPr>
      </w:pPr>
      <w:r w:rsidRPr="006E563B">
        <w:rPr>
          <w:rStyle w:val="FontStyle61"/>
          <w:sz w:val="28"/>
          <w:szCs w:val="28"/>
        </w:rPr>
        <w:t xml:space="preserve">Мархель, И.И. Детали машин. / И.И. </w:t>
      </w:r>
      <w:r w:rsidR="006E563B" w:rsidRPr="006E563B">
        <w:rPr>
          <w:rStyle w:val="FontStyle61"/>
          <w:sz w:val="28"/>
          <w:szCs w:val="28"/>
        </w:rPr>
        <w:t>Мархель - М.: Форум-Инфра-М, 201</w:t>
      </w:r>
      <w:r w:rsidRPr="006E563B">
        <w:rPr>
          <w:rStyle w:val="FontStyle61"/>
          <w:sz w:val="28"/>
          <w:szCs w:val="28"/>
        </w:rPr>
        <w:t>5</w:t>
      </w:r>
    </w:p>
    <w:p w:rsidR="004D2441" w:rsidRPr="006E563B" w:rsidRDefault="004D2441" w:rsidP="005348D2">
      <w:pPr>
        <w:pStyle w:val="a3"/>
        <w:numPr>
          <w:ilvl w:val="0"/>
          <w:numId w:val="8"/>
        </w:numPr>
        <w:spacing w:line="360" w:lineRule="auto"/>
        <w:ind w:left="0" w:firstLine="709"/>
        <w:rPr>
          <w:rStyle w:val="FontStyle61"/>
          <w:sz w:val="28"/>
          <w:szCs w:val="28"/>
        </w:rPr>
      </w:pPr>
      <w:r w:rsidRPr="006E563B">
        <w:rPr>
          <w:rStyle w:val="FontStyle61"/>
          <w:sz w:val="28"/>
          <w:szCs w:val="28"/>
        </w:rPr>
        <w:t>Шейнблит, А.Е. Курсовое проектирование деталей машин.  / А.Е. Шейнблит Калининград: Янтарный сказ, 20</w:t>
      </w:r>
      <w:r w:rsidR="006E563B" w:rsidRPr="006E563B">
        <w:rPr>
          <w:rStyle w:val="FontStyle61"/>
          <w:sz w:val="28"/>
          <w:szCs w:val="28"/>
        </w:rPr>
        <w:t>1</w:t>
      </w:r>
      <w:r w:rsidRPr="006E563B">
        <w:rPr>
          <w:rStyle w:val="FontStyle61"/>
          <w:sz w:val="28"/>
          <w:szCs w:val="28"/>
        </w:rPr>
        <w:t>5</w:t>
      </w:r>
    </w:p>
    <w:p w:rsidR="004D2441" w:rsidRDefault="004D2441" w:rsidP="00ED1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</w:p>
    <w:p w:rsidR="004D2441" w:rsidRDefault="004D2441" w:rsidP="00ED127D">
      <w:pPr>
        <w:spacing w:line="360" w:lineRule="auto"/>
      </w:pPr>
    </w:p>
    <w:p w:rsidR="0044767C" w:rsidRDefault="0044767C" w:rsidP="00ED127D">
      <w:pPr>
        <w:pStyle w:val="a3"/>
        <w:spacing w:line="360" w:lineRule="auto"/>
        <w:rPr>
          <w:rStyle w:val="FontStyle61"/>
        </w:rPr>
      </w:pPr>
    </w:p>
    <w:p w:rsidR="0044767C" w:rsidRDefault="0044767C" w:rsidP="0044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AF64B9" w:rsidRDefault="00B573B4" w:rsidP="005348D2">
      <w:pPr>
        <w:spacing w:line="360" w:lineRule="auto"/>
        <w:contextualSpacing/>
        <w:jc w:val="center"/>
        <w:rPr>
          <w:rFonts w:eastAsiaTheme="minorEastAsia"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AF64B9" w:rsidRPr="005348D2">
        <w:rPr>
          <w:rFonts w:eastAsiaTheme="minorEastAsia"/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754"/>
        <w:gridCol w:w="90"/>
        <w:gridCol w:w="2925"/>
      </w:tblGrid>
      <w:tr w:rsidR="00AF64B9" w:rsidRPr="00ED127D" w:rsidTr="00AF64B9">
        <w:tc>
          <w:tcPr>
            <w:tcW w:w="1614" w:type="pct"/>
            <w:shd w:val="clear" w:color="auto" w:fill="auto"/>
          </w:tcPr>
          <w:p w:rsidR="00AF64B9" w:rsidRPr="00ED127D" w:rsidRDefault="00AF64B9" w:rsidP="00AF64B9">
            <w:pPr>
              <w:jc w:val="center"/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Результаты обучения</w:t>
            </w:r>
          </w:p>
        </w:tc>
        <w:tc>
          <w:tcPr>
            <w:tcW w:w="1923" w:type="pct"/>
            <w:gridSpan w:val="2"/>
            <w:shd w:val="clear" w:color="auto" w:fill="auto"/>
          </w:tcPr>
          <w:p w:rsidR="00AF64B9" w:rsidRPr="00ED127D" w:rsidRDefault="00AF64B9" w:rsidP="00AF64B9">
            <w:pPr>
              <w:jc w:val="center"/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Критерии оценки</w:t>
            </w:r>
          </w:p>
        </w:tc>
        <w:tc>
          <w:tcPr>
            <w:tcW w:w="1463" w:type="pct"/>
            <w:shd w:val="clear" w:color="auto" w:fill="auto"/>
          </w:tcPr>
          <w:p w:rsidR="00AF64B9" w:rsidRPr="00ED127D" w:rsidRDefault="00AF64B9" w:rsidP="00AF64B9">
            <w:pPr>
              <w:jc w:val="center"/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Методы оценки</w:t>
            </w:r>
          </w:p>
        </w:tc>
      </w:tr>
      <w:tr w:rsidR="00AF64B9" w:rsidRPr="00ED127D" w:rsidTr="00AF64B9">
        <w:tc>
          <w:tcPr>
            <w:tcW w:w="1614" w:type="pct"/>
            <w:shd w:val="clear" w:color="auto" w:fill="auto"/>
          </w:tcPr>
          <w:p w:rsidR="00AF64B9" w:rsidRPr="00ED127D" w:rsidRDefault="00AF64B9" w:rsidP="00AF64B9">
            <w:pPr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Знания</w:t>
            </w:r>
          </w:p>
        </w:tc>
        <w:tc>
          <w:tcPr>
            <w:tcW w:w="1923" w:type="pct"/>
            <w:gridSpan w:val="2"/>
            <w:shd w:val="clear" w:color="auto" w:fill="auto"/>
          </w:tcPr>
          <w:p w:rsidR="00AF64B9" w:rsidRPr="00ED127D" w:rsidRDefault="00AF64B9" w:rsidP="00AF64B9">
            <w:pPr>
              <w:rPr>
                <w:rFonts w:eastAsiaTheme="minorEastAsia"/>
                <w:bCs/>
                <w:szCs w:val="28"/>
              </w:rPr>
            </w:pPr>
          </w:p>
        </w:tc>
        <w:tc>
          <w:tcPr>
            <w:tcW w:w="1463" w:type="pct"/>
            <w:shd w:val="clear" w:color="auto" w:fill="auto"/>
          </w:tcPr>
          <w:p w:rsidR="00AF64B9" w:rsidRPr="00ED127D" w:rsidRDefault="00AF64B9" w:rsidP="00AF64B9">
            <w:pPr>
              <w:rPr>
                <w:rFonts w:eastAsiaTheme="minorEastAsia"/>
                <w:bCs/>
                <w:szCs w:val="28"/>
              </w:rPr>
            </w:pPr>
          </w:p>
        </w:tc>
      </w:tr>
      <w:tr w:rsidR="00AF64B9" w:rsidRPr="00ED127D" w:rsidTr="00AF64B9">
        <w:tc>
          <w:tcPr>
            <w:tcW w:w="1614" w:type="pct"/>
            <w:shd w:val="clear" w:color="auto" w:fill="auto"/>
          </w:tcPr>
          <w:p w:rsidR="00AF64B9" w:rsidRPr="00ED127D" w:rsidRDefault="00AF64B9" w:rsidP="00AF64B9">
            <w:pPr>
              <w:numPr>
                <w:ilvl w:val="0"/>
                <w:numId w:val="17"/>
              </w:numPr>
              <w:spacing w:after="200"/>
              <w:ind w:left="176" w:firstLine="0"/>
              <w:contextualSpacing/>
              <w:rPr>
                <w:szCs w:val="28"/>
              </w:rPr>
            </w:pPr>
            <w:r w:rsidRPr="00ED127D">
              <w:rPr>
                <w:szCs w:val="28"/>
              </w:rPr>
              <w:t>Основы теоретической механики, сопротивления материалов, деталей машин;</w:t>
            </w:r>
          </w:p>
          <w:p w:rsidR="00AF64B9" w:rsidRPr="00ED127D" w:rsidRDefault="00AF64B9" w:rsidP="00AF64B9">
            <w:pPr>
              <w:numPr>
                <w:ilvl w:val="0"/>
                <w:numId w:val="17"/>
              </w:numPr>
              <w:spacing w:after="200"/>
              <w:ind w:left="176" w:firstLine="0"/>
              <w:contextualSpacing/>
              <w:rPr>
                <w:szCs w:val="28"/>
              </w:rPr>
            </w:pPr>
            <w:r w:rsidRPr="00ED127D">
              <w:rPr>
                <w:szCs w:val="28"/>
              </w:rPr>
              <w:t>основные положения и аксиомы статики, кинематики и динамики и деталей машин;</w:t>
            </w:r>
          </w:p>
          <w:p w:rsidR="00AF64B9" w:rsidRPr="00ED127D" w:rsidRDefault="00AF64B9" w:rsidP="00AF64B9">
            <w:pPr>
              <w:numPr>
                <w:ilvl w:val="0"/>
                <w:numId w:val="17"/>
              </w:numPr>
              <w:spacing w:after="200"/>
              <w:ind w:left="176" w:firstLine="0"/>
              <w:contextualSpacing/>
              <w:rPr>
                <w:szCs w:val="28"/>
              </w:rPr>
            </w:pPr>
            <w:r w:rsidRPr="00ED127D">
              <w:rPr>
                <w:szCs w:val="28"/>
              </w:rPr>
              <w:t>элементы конструкций механизмов и машин;</w:t>
            </w:r>
          </w:p>
          <w:p w:rsidR="00AF64B9" w:rsidRPr="00ED127D" w:rsidRDefault="00AF64B9" w:rsidP="00AF64B9">
            <w:pPr>
              <w:numPr>
                <w:ilvl w:val="0"/>
                <w:numId w:val="17"/>
              </w:numPr>
              <w:spacing w:after="200"/>
              <w:ind w:left="176" w:firstLine="0"/>
              <w:contextualSpacing/>
              <w:rPr>
                <w:szCs w:val="28"/>
              </w:rPr>
            </w:pPr>
            <w:r w:rsidRPr="00ED127D">
              <w:rPr>
                <w:szCs w:val="28"/>
              </w:rPr>
              <w:t xml:space="preserve"> характеристики машин и механизмов;</w:t>
            </w:r>
          </w:p>
          <w:p w:rsidR="00AF64B9" w:rsidRPr="00ED127D" w:rsidRDefault="00AF64B9" w:rsidP="00AF64B9">
            <w:pPr>
              <w:rPr>
                <w:rFonts w:eastAsiaTheme="minorEastAsia"/>
                <w:bCs/>
              </w:rPr>
            </w:pPr>
          </w:p>
        </w:tc>
        <w:tc>
          <w:tcPr>
            <w:tcW w:w="1923" w:type="pct"/>
            <w:gridSpan w:val="2"/>
            <w:shd w:val="clear" w:color="auto" w:fill="auto"/>
          </w:tcPr>
          <w:p w:rsidR="00AF64B9" w:rsidRPr="00ED127D" w:rsidRDefault="00AF64B9" w:rsidP="00AF64B9">
            <w:pPr>
              <w:jc w:val="both"/>
              <w:rPr>
                <w:rFonts w:eastAsiaTheme="minorEastAsia"/>
                <w:szCs w:val="28"/>
              </w:rPr>
            </w:pPr>
            <w:r w:rsidRPr="00ED127D">
              <w:rPr>
                <w:rFonts w:eastAsiaTheme="minorEastAsia"/>
              </w:rPr>
              <w:t>-</w:t>
            </w:r>
            <w:r w:rsidRPr="00ED127D">
              <w:t xml:space="preserve"> </w:t>
            </w:r>
            <w:r w:rsidRPr="00ED127D">
              <w:rPr>
                <w:szCs w:val="28"/>
              </w:rPr>
              <w:t>применяет</w:t>
            </w:r>
            <w:r w:rsidR="000F25D6" w:rsidRPr="00ED127D">
              <w:rPr>
                <w:szCs w:val="28"/>
              </w:rPr>
              <w:t xml:space="preserve"> аксиомы теоретической механики для решения задач</w:t>
            </w:r>
            <w:r w:rsidRPr="00ED127D">
              <w:rPr>
                <w:rFonts w:eastAsiaTheme="minorEastAsia"/>
                <w:szCs w:val="28"/>
              </w:rPr>
              <w:t>;</w:t>
            </w:r>
          </w:p>
          <w:p w:rsidR="000F25D6" w:rsidRPr="00ED127D" w:rsidRDefault="000F25D6" w:rsidP="00AF64B9">
            <w:pPr>
              <w:jc w:val="both"/>
              <w:rPr>
                <w:szCs w:val="28"/>
              </w:rPr>
            </w:pPr>
            <w:r w:rsidRPr="00ED127D">
              <w:rPr>
                <w:rFonts w:eastAsiaTheme="minorEastAsia"/>
                <w:szCs w:val="28"/>
              </w:rPr>
              <w:t xml:space="preserve">- </w:t>
            </w:r>
            <w:r w:rsidRPr="00ED127D">
              <w:rPr>
                <w:szCs w:val="28"/>
              </w:rPr>
              <w:t xml:space="preserve">выполняет расчеты на прочность, жесткость, устойчивость. </w:t>
            </w:r>
          </w:p>
          <w:p w:rsidR="00AF64B9" w:rsidRPr="00ED127D" w:rsidRDefault="00AF64B9" w:rsidP="00AF64B9">
            <w:pPr>
              <w:jc w:val="both"/>
              <w:rPr>
                <w:rFonts w:eastAsiaTheme="minorEastAsia"/>
                <w:szCs w:val="28"/>
              </w:rPr>
            </w:pPr>
            <w:r w:rsidRPr="00ED127D">
              <w:rPr>
                <w:rFonts w:eastAsiaTheme="minorEastAsia"/>
                <w:szCs w:val="28"/>
              </w:rPr>
              <w:t>- характеризует</w:t>
            </w:r>
            <w:r w:rsidR="000F25D6" w:rsidRPr="00ED127D">
              <w:rPr>
                <w:rFonts w:eastAsiaTheme="minorEastAsia"/>
                <w:szCs w:val="28"/>
              </w:rPr>
              <w:t xml:space="preserve"> внутренние силовые факторы при различной нагрузке  материалов</w:t>
            </w:r>
            <w:r w:rsidRPr="00ED127D">
              <w:rPr>
                <w:rFonts w:eastAsiaTheme="minorEastAsia"/>
                <w:bCs/>
                <w:szCs w:val="28"/>
              </w:rPr>
              <w:t>;</w:t>
            </w:r>
          </w:p>
          <w:p w:rsidR="00AF64B9" w:rsidRPr="00ED127D" w:rsidRDefault="000A40ED" w:rsidP="00AF64B9">
            <w:pPr>
              <w:jc w:val="both"/>
              <w:rPr>
                <w:rFonts w:eastAsiaTheme="minorEastAsia"/>
                <w:szCs w:val="28"/>
              </w:rPr>
            </w:pPr>
            <w:r w:rsidRPr="00ED127D">
              <w:rPr>
                <w:rFonts w:eastAsiaTheme="minorEastAsia"/>
                <w:szCs w:val="28"/>
              </w:rPr>
              <w:t>-</w:t>
            </w:r>
            <w:r w:rsidR="00AF64B9" w:rsidRPr="00ED127D">
              <w:rPr>
                <w:rFonts w:eastAsiaTheme="minorEastAsia"/>
                <w:szCs w:val="28"/>
              </w:rPr>
              <w:t xml:space="preserve">- объясняет </w:t>
            </w:r>
            <w:r w:rsidRPr="00ED127D">
              <w:rPr>
                <w:rFonts w:eastAsiaTheme="minorEastAsia"/>
                <w:szCs w:val="28"/>
              </w:rPr>
              <w:t>к</w:t>
            </w:r>
            <w:r w:rsidRPr="00ED127D">
              <w:rPr>
                <w:rFonts w:eastAsia="Calibri"/>
                <w:bCs/>
                <w:szCs w:val="28"/>
              </w:rPr>
              <w:t>инематические и силовые соотношения в передачах;</w:t>
            </w:r>
          </w:p>
          <w:p w:rsidR="00AF64B9" w:rsidRPr="00ED127D" w:rsidRDefault="00AF64B9" w:rsidP="000A40ED">
            <w:pPr>
              <w:numPr>
                <w:ilvl w:val="0"/>
                <w:numId w:val="17"/>
              </w:numPr>
              <w:spacing w:after="200"/>
              <w:ind w:left="34" w:firstLine="0"/>
              <w:contextualSpacing/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szCs w:val="28"/>
              </w:rPr>
              <w:t xml:space="preserve">выполняет </w:t>
            </w:r>
            <w:r w:rsidR="000A40ED" w:rsidRPr="00ED127D">
              <w:rPr>
                <w:rFonts w:eastAsiaTheme="minorEastAsia"/>
                <w:bCs/>
                <w:szCs w:val="28"/>
              </w:rPr>
              <w:t>кинематический расчет привода.</w:t>
            </w:r>
          </w:p>
        </w:tc>
        <w:tc>
          <w:tcPr>
            <w:tcW w:w="1463" w:type="pct"/>
            <w:shd w:val="clear" w:color="auto" w:fill="auto"/>
          </w:tcPr>
          <w:p w:rsidR="00AF64B9" w:rsidRPr="00ED127D" w:rsidRDefault="00AF64B9" w:rsidP="00AF64B9">
            <w:pPr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Входной, текущий контроль в форме тестирования.</w:t>
            </w:r>
          </w:p>
          <w:p w:rsidR="00AF64B9" w:rsidRPr="00ED127D" w:rsidRDefault="00AF64B9" w:rsidP="00AF64B9">
            <w:pPr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Оценка результатов выполнения практических работ, оценка ответа на дифференцирован-ном зачете.</w:t>
            </w:r>
          </w:p>
        </w:tc>
      </w:tr>
      <w:tr w:rsidR="00AF64B9" w:rsidRPr="00ED127D" w:rsidTr="009268AB">
        <w:tc>
          <w:tcPr>
            <w:tcW w:w="5000" w:type="pct"/>
            <w:gridSpan w:val="4"/>
            <w:shd w:val="clear" w:color="auto" w:fill="auto"/>
          </w:tcPr>
          <w:p w:rsidR="00AF64B9" w:rsidRPr="00ED127D" w:rsidRDefault="00AF64B9" w:rsidP="00AF64B9">
            <w:pPr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Умения</w:t>
            </w:r>
          </w:p>
        </w:tc>
      </w:tr>
      <w:tr w:rsidR="00AF64B9" w:rsidRPr="00ED127D" w:rsidTr="00AF64B9">
        <w:trPr>
          <w:trHeight w:val="896"/>
        </w:trPr>
        <w:tc>
          <w:tcPr>
            <w:tcW w:w="1614" w:type="pct"/>
            <w:shd w:val="clear" w:color="auto" w:fill="auto"/>
          </w:tcPr>
          <w:p w:rsidR="00AF64B9" w:rsidRPr="00ED127D" w:rsidRDefault="00AF64B9" w:rsidP="00AF64B9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num" w:pos="1211"/>
                <w:tab w:val="left" w:pos="12824"/>
              </w:tabs>
              <w:ind w:left="0" w:firstLine="0"/>
              <w:rPr>
                <w:spacing w:val="-3"/>
                <w:szCs w:val="28"/>
              </w:rPr>
            </w:pPr>
            <w:r w:rsidRPr="00ED127D">
              <w:rPr>
                <w:spacing w:val="-3"/>
                <w:szCs w:val="28"/>
              </w:rPr>
              <w:t>выполнять основные расчеты по технической механике;</w:t>
            </w:r>
          </w:p>
          <w:p w:rsidR="00AF64B9" w:rsidRPr="00ED127D" w:rsidRDefault="00AF64B9" w:rsidP="00AF64B9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num" w:pos="1211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ED127D">
              <w:rPr>
                <w:spacing w:val="-3"/>
                <w:szCs w:val="28"/>
              </w:rPr>
              <w:t>выбирать материалы, детали и узлы на основе анализа их свойств для конкретного применения</w:t>
            </w:r>
          </w:p>
          <w:p w:rsidR="00AF64B9" w:rsidRPr="00ED127D" w:rsidRDefault="00AF64B9" w:rsidP="00AF64B9">
            <w:pPr>
              <w:rPr>
                <w:rFonts w:eastAsiaTheme="minorEastAsia"/>
                <w:bCs/>
                <w:szCs w:val="28"/>
              </w:rPr>
            </w:pPr>
          </w:p>
          <w:p w:rsidR="00AF64B9" w:rsidRPr="00ED127D" w:rsidRDefault="00AF64B9" w:rsidP="00AF64B9">
            <w:pPr>
              <w:rPr>
                <w:rFonts w:eastAsiaTheme="minorEastAsia"/>
                <w:bCs/>
                <w:szCs w:val="28"/>
              </w:rPr>
            </w:pPr>
          </w:p>
        </w:tc>
        <w:tc>
          <w:tcPr>
            <w:tcW w:w="1878" w:type="pct"/>
            <w:shd w:val="clear" w:color="auto" w:fill="auto"/>
          </w:tcPr>
          <w:p w:rsidR="00AF64B9" w:rsidRPr="00ED127D" w:rsidRDefault="00AF64B9" w:rsidP="00AF64B9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num" w:pos="1211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ED127D">
              <w:rPr>
                <w:spacing w:val="-3"/>
                <w:szCs w:val="28"/>
              </w:rPr>
              <w:t>выполняет</w:t>
            </w:r>
            <w:r w:rsidR="005D2FB5" w:rsidRPr="00ED127D">
              <w:rPr>
                <w:spacing w:val="-3"/>
                <w:szCs w:val="28"/>
              </w:rPr>
              <w:t xml:space="preserve"> основные расчеты по технической механике</w:t>
            </w:r>
            <w:r w:rsidRPr="00ED127D">
              <w:rPr>
                <w:spacing w:val="-3"/>
                <w:szCs w:val="28"/>
              </w:rPr>
              <w:t>;</w:t>
            </w:r>
          </w:p>
          <w:p w:rsidR="005D2FB5" w:rsidRPr="00ED127D" w:rsidRDefault="005D2FB5" w:rsidP="005D2FB5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284"/>
                <w:tab w:val="left" w:pos="795"/>
                <w:tab w:val="num" w:pos="1211"/>
                <w:tab w:val="left" w:pos="12811"/>
              </w:tabs>
              <w:ind w:left="0" w:firstLine="0"/>
              <w:rPr>
                <w:spacing w:val="-3"/>
                <w:szCs w:val="28"/>
              </w:rPr>
            </w:pPr>
            <w:r w:rsidRPr="00ED127D">
              <w:rPr>
                <w:spacing w:val="-3"/>
                <w:szCs w:val="28"/>
              </w:rPr>
              <w:t>выбирать материалы, детали и узлы на основе анализа их свойств для конкретного применения.</w:t>
            </w:r>
          </w:p>
          <w:p w:rsidR="00AF64B9" w:rsidRPr="00ED127D" w:rsidRDefault="00AF64B9" w:rsidP="00AF64B9">
            <w:pPr>
              <w:rPr>
                <w:rFonts w:eastAsiaTheme="minorEastAsia"/>
                <w:bCs/>
              </w:rPr>
            </w:pPr>
          </w:p>
        </w:tc>
        <w:tc>
          <w:tcPr>
            <w:tcW w:w="1508" w:type="pct"/>
            <w:gridSpan w:val="2"/>
            <w:shd w:val="clear" w:color="auto" w:fill="auto"/>
          </w:tcPr>
          <w:p w:rsidR="00E60859" w:rsidRPr="00ED127D" w:rsidRDefault="00E60859" w:rsidP="00E60859">
            <w:pPr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Входной, текущий контроль в форме тестирования.</w:t>
            </w:r>
          </w:p>
          <w:p w:rsidR="00AF64B9" w:rsidRPr="00ED127D" w:rsidRDefault="00E60859" w:rsidP="00E60859">
            <w:pPr>
              <w:rPr>
                <w:rFonts w:eastAsiaTheme="minorEastAsia"/>
                <w:bCs/>
                <w:szCs w:val="28"/>
              </w:rPr>
            </w:pPr>
            <w:r w:rsidRPr="00ED127D">
              <w:rPr>
                <w:rFonts w:eastAsiaTheme="minorEastAsia"/>
                <w:bCs/>
                <w:szCs w:val="28"/>
              </w:rPr>
              <w:t>Оценка результатов выполнения практических работ, оценка ответа на дифференцирован-ном зачете.</w:t>
            </w:r>
          </w:p>
        </w:tc>
      </w:tr>
    </w:tbl>
    <w:p w:rsidR="00AF64B9" w:rsidRPr="00AF64B9" w:rsidRDefault="00AF64B9" w:rsidP="00AF64B9">
      <w:pPr>
        <w:spacing w:line="276" w:lineRule="auto"/>
        <w:jc w:val="both"/>
        <w:rPr>
          <w:rFonts w:eastAsiaTheme="minorEastAsia"/>
          <w:sz w:val="28"/>
          <w:szCs w:val="28"/>
        </w:rPr>
      </w:pPr>
    </w:p>
    <w:p w:rsidR="00B4587C" w:rsidRDefault="00B4587C"/>
    <w:sectPr w:rsidR="00B4587C" w:rsidSect="00B20434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880" w:rsidRDefault="00364880" w:rsidP="00B0038E">
      <w:r>
        <w:separator/>
      </w:r>
    </w:p>
  </w:endnote>
  <w:endnote w:type="continuationSeparator" w:id="0">
    <w:p w:rsidR="00364880" w:rsidRDefault="00364880" w:rsidP="00B0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1250461"/>
      <w:docPartObj>
        <w:docPartGallery w:val="Page Numbers (Bottom of Page)"/>
        <w:docPartUnique/>
      </w:docPartObj>
    </w:sdtPr>
    <w:sdtEndPr/>
    <w:sdtContent>
      <w:p w:rsidR="00B0038E" w:rsidRDefault="00BE6A1A">
        <w:pPr>
          <w:pStyle w:val="aa"/>
          <w:jc w:val="right"/>
        </w:pPr>
        <w:r>
          <w:fldChar w:fldCharType="begin"/>
        </w:r>
        <w:r w:rsidR="00B0038E">
          <w:instrText>PAGE   \* MERGEFORMAT</w:instrText>
        </w:r>
        <w:r>
          <w:fldChar w:fldCharType="separate"/>
        </w:r>
        <w:r w:rsidR="000109AB">
          <w:rPr>
            <w:noProof/>
          </w:rPr>
          <w:t>2</w:t>
        </w:r>
        <w:r>
          <w:fldChar w:fldCharType="end"/>
        </w:r>
      </w:p>
    </w:sdtContent>
  </w:sdt>
  <w:p w:rsidR="00B0038E" w:rsidRDefault="00B0038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880" w:rsidRDefault="00364880" w:rsidP="00B0038E">
      <w:r>
        <w:separator/>
      </w:r>
    </w:p>
  </w:footnote>
  <w:footnote w:type="continuationSeparator" w:id="0">
    <w:p w:rsidR="00364880" w:rsidRDefault="00364880" w:rsidP="00B00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E6CE19DA"/>
    <w:lvl w:ilvl="0" w:tplc="18B0A1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CF7926"/>
    <w:multiLevelType w:val="hybridMultilevel"/>
    <w:tmpl w:val="14486E52"/>
    <w:lvl w:ilvl="0" w:tplc="1F52F0E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069BE"/>
    <w:multiLevelType w:val="hybridMultilevel"/>
    <w:tmpl w:val="F6804878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A0DAC"/>
    <w:multiLevelType w:val="hybridMultilevel"/>
    <w:tmpl w:val="B2B8E5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3C47D2"/>
    <w:multiLevelType w:val="hybridMultilevel"/>
    <w:tmpl w:val="BFACBAD2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B46851"/>
    <w:multiLevelType w:val="hybridMultilevel"/>
    <w:tmpl w:val="B2B8E5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8440A6"/>
    <w:multiLevelType w:val="hybridMultilevel"/>
    <w:tmpl w:val="DDAE1B2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685CB3"/>
    <w:multiLevelType w:val="hybridMultilevel"/>
    <w:tmpl w:val="2EACF638"/>
    <w:lvl w:ilvl="0" w:tplc="1F52F0E2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E70280"/>
    <w:multiLevelType w:val="hybridMultilevel"/>
    <w:tmpl w:val="13CCC5F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4"/>
  </w:num>
  <w:num w:numId="13">
    <w:abstractNumId w:val="8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67C"/>
    <w:rsid w:val="00010213"/>
    <w:rsid w:val="000109AB"/>
    <w:rsid w:val="00026505"/>
    <w:rsid w:val="000A40ED"/>
    <w:rsid w:val="000A496F"/>
    <w:rsid w:val="000E04F5"/>
    <w:rsid w:val="000E3591"/>
    <w:rsid w:val="000F0265"/>
    <w:rsid w:val="000F25D6"/>
    <w:rsid w:val="000F7526"/>
    <w:rsid w:val="00105573"/>
    <w:rsid w:val="001146F3"/>
    <w:rsid w:val="00114EDE"/>
    <w:rsid w:val="0014407E"/>
    <w:rsid w:val="00161364"/>
    <w:rsid w:val="00166BAC"/>
    <w:rsid w:val="0017037A"/>
    <w:rsid w:val="001B549F"/>
    <w:rsid w:val="001C0AE5"/>
    <w:rsid w:val="001C2970"/>
    <w:rsid w:val="001C7D42"/>
    <w:rsid w:val="001D7063"/>
    <w:rsid w:val="001E04F6"/>
    <w:rsid w:val="001E26D4"/>
    <w:rsid w:val="001F245A"/>
    <w:rsid w:val="002126CB"/>
    <w:rsid w:val="00216554"/>
    <w:rsid w:val="0023158F"/>
    <w:rsid w:val="00237240"/>
    <w:rsid w:val="002B3F70"/>
    <w:rsid w:val="002F7799"/>
    <w:rsid w:val="003039ED"/>
    <w:rsid w:val="00331F88"/>
    <w:rsid w:val="00340973"/>
    <w:rsid w:val="00364880"/>
    <w:rsid w:val="0037059D"/>
    <w:rsid w:val="0039411C"/>
    <w:rsid w:val="003A5DB6"/>
    <w:rsid w:val="003A6563"/>
    <w:rsid w:val="003E4BAE"/>
    <w:rsid w:val="003F3112"/>
    <w:rsid w:val="00445579"/>
    <w:rsid w:val="0044767C"/>
    <w:rsid w:val="004559BF"/>
    <w:rsid w:val="00456BBE"/>
    <w:rsid w:val="004870BE"/>
    <w:rsid w:val="004D1F67"/>
    <w:rsid w:val="004D2441"/>
    <w:rsid w:val="004D41B5"/>
    <w:rsid w:val="004F291B"/>
    <w:rsid w:val="005348D2"/>
    <w:rsid w:val="0053743C"/>
    <w:rsid w:val="005707FD"/>
    <w:rsid w:val="005C03E7"/>
    <w:rsid w:val="005D1BC8"/>
    <w:rsid w:val="005D2FB5"/>
    <w:rsid w:val="005E0ACC"/>
    <w:rsid w:val="00627B73"/>
    <w:rsid w:val="006510BB"/>
    <w:rsid w:val="0065186F"/>
    <w:rsid w:val="00697C84"/>
    <w:rsid w:val="006A65FF"/>
    <w:rsid w:val="006C5D6F"/>
    <w:rsid w:val="006E563B"/>
    <w:rsid w:val="00701B37"/>
    <w:rsid w:val="007203E9"/>
    <w:rsid w:val="00723045"/>
    <w:rsid w:val="00760C4E"/>
    <w:rsid w:val="0076407D"/>
    <w:rsid w:val="007B4E60"/>
    <w:rsid w:val="007E7348"/>
    <w:rsid w:val="00803208"/>
    <w:rsid w:val="00856850"/>
    <w:rsid w:val="00862DBB"/>
    <w:rsid w:val="00885D7A"/>
    <w:rsid w:val="00940449"/>
    <w:rsid w:val="0095222C"/>
    <w:rsid w:val="009574EE"/>
    <w:rsid w:val="00970CEF"/>
    <w:rsid w:val="009B3EBE"/>
    <w:rsid w:val="009E28DF"/>
    <w:rsid w:val="009F08F8"/>
    <w:rsid w:val="00A00E6D"/>
    <w:rsid w:val="00A2020E"/>
    <w:rsid w:val="00A23830"/>
    <w:rsid w:val="00A31D86"/>
    <w:rsid w:val="00A32DCE"/>
    <w:rsid w:val="00A42C32"/>
    <w:rsid w:val="00A64B71"/>
    <w:rsid w:val="00A66BA0"/>
    <w:rsid w:val="00A842E4"/>
    <w:rsid w:val="00AC1E47"/>
    <w:rsid w:val="00AF64B9"/>
    <w:rsid w:val="00B0038E"/>
    <w:rsid w:val="00B00C02"/>
    <w:rsid w:val="00B03372"/>
    <w:rsid w:val="00B1228D"/>
    <w:rsid w:val="00B20434"/>
    <w:rsid w:val="00B20F93"/>
    <w:rsid w:val="00B4587C"/>
    <w:rsid w:val="00B5370B"/>
    <w:rsid w:val="00B573B4"/>
    <w:rsid w:val="00B97CAC"/>
    <w:rsid w:val="00BA28CF"/>
    <w:rsid w:val="00BA79EB"/>
    <w:rsid w:val="00BB34FB"/>
    <w:rsid w:val="00BC3250"/>
    <w:rsid w:val="00BC37AE"/>
    <w:rsid w:val="00BD72D9"/>
    <w:rsid w:val="00BE6A1A"/>
    <w:rsid w:val="00C049FC"/>
    <w:rsid w:val="00C1782F"/>
    <w:rsid w:val="00C65D21"/>
    <w:rsid w:val="00C808F8"/>
    <w:rsid w:val="00C9779F"/>
    <w:rsid w:val="00CA1140"/>
    <w:rsid w:val="00CB3CCB"/>
    <w:rsid w:val="00CC3AEA"/>
    <w:rsid w:val="00CE4FC6"/>
    <w:rsid w:val="00CF2804"/>
    <w:rsid w:val="00D062E0"/>
    <w:rsid w:val="00D11828"/>
    <w:rsid w:val="00D3181A"/>
    <w:rsid w:val="00D32667"/>
    <w:rsid w:val="00D43025"/>
    <w:rsid w:val="00D84DCC"/>
    <w:rsid w:val="00DE7F62"/>
    <w:rsid w:val="00E012E7"/>
    <w:rsid w:val="00E061B9"/>
    <w:rsid w:val="00E17A4A"/>
    <w:rsid w:val="00E60859"/>
    <w:rsid w:val="00EA53D1"/>
    <w:rsid w:val="00EB2357"/>
    <w:rsid w:val="00EC1807"/>
    <w:rsid w:val="00ED127D"/>
    <w:rsid w:val="00F17F07"/>
    <w:rsid w:val="00F27735"/>
    <w:rsid w:val="00F558F9"/>
    <w:rsid w:val="00F56A9D"/>
    <w:rsid w:val="00FE2369"/>
    <w:rsid w:val="00FF2D0B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6460B5-A139-4030-A0B1-CF846877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4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767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6E56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44767C"/>
    <w:rPr>
      <w:sz w:val="24"/>
      <w:szCs w:val="24"/>
      <w:lang w:val="ru-RU" w:eastAsia="ru-RU" w:bidi="ar-SA"/>
    </w:rPr>
  </w:style>
  <w:style w:type="character" w:customStyle="1" w:styleId="21">
    <w:name w:val="Основной текст с отступом 2 Знак"/>
    <w:basedOn w:val="a0"/>
    <w:link w:val="22"/>
    <w:locked/>
    <w:rsid w:val="0044767C"/>
    <w:rPr>
      <w:sz w:val="24"/>
      <w:szCs w:val="24"/>
      <w:lang w:val="ru-RU" w:eastAsia="ru-RU" w:bidi="ar-SA"/>
    </w:rPr>
  </w:style>
  <w:style w:type="paragraph" w:styleId="22">
    <w:name w:val="Body Text Indent 2"/>
    <w:basedOn w:val="a"/>
    <w:link w:val="21"/>
    <w:rsid w:val="0044767C"/>
    <w:pPr>
      <w:spacing w:after="120" w:line="480" w:lineRule="auto"/>
      <w:ind w:left="283"/>
    </w:pPr>
  </w:style>
  <w:style w:type="paragraph" w:customStyle="1" w:styleId="a3">
    <w:name w:val="Основной"/>
    <w:basedOn w:val="a"/>
    <w:rsid w:val="0044767C"/>
    <w:pPr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44767C"/>
    <w:pPr>
      <w:ind w:left="720"/>
      <w:contextualSpacing/>
    </w:pPr>
  </w:style>
  <w:style w:type="character" w:customStyle="1" w:styleId="FontStyle61">
    <w:name w:val="Font Style61"/>
    <w:basedOn w:val="a0"/>
    <w:rsid w:val="0044767C"/>
    <w:rPr>
      <w:rFonts w:ascii="Times New Roman" w:hAnsi="Times New Roman" w:cs="Times New Roman" w:hint="default"/>
      <w:sz w:val="26"/>
      <w:szCs w:val="26"/>
    </w:rPr>
  </w:style>
  <w:style w:type="character" w:customStyle="1" w:styleId="a5">
    <w:name w:val="Подзаголовок Знак"/>
    <w:basedOn w:val="a0"/>
    <w:link w:val="a6"/>
    <w:locked/>
    <w:rsid w:val="0039411C"/>
    <w:rPr>
      <w:rFonts w:ascii="Cambria" w:hAnsi="Cambria"/>
      <w:sz w:val="24"/>
      <w:szCs w:val="24"/>
    </w:rPr>
  </w:style>
  <w:style w:type="paragraph" w:styleId="a6">
    <w:name w:val="Subtitle"/>
    <w:basedOn w:val="a"/>
    <w:next w:val="a"/>
    <w:link w:val="a5"/>
    <w:qFormat/>
    <w:rsid w:val="0039411C"/>
    <w:pPr>
      <w:spacing w:after="60"/>
      <w:jc w:val="center"/>
      <w:outlineLvl w:val="1"/>
    </w:pPr>
    <w:rPr>
      <w:rFonts w:ascii="Cambria" w:hAnsi="Cambria"/>
    </w:rPr>
  </w:style>
  <w:style w:type="character" w:customStyle="1" w:styleId="11">
    <w:name w:val="Подзаголовок Знак1"/>
    <w:basedOn w:val="a0"/>
    <w:rsid w:val="0039411C"/>
    <w:rPr>
      <w:rFonts w:ascii="Cambria" w:eastAsia="Times New Roman" w:hAnsi="Cambria" w:cs="Times New Roman"/>
      <w:sz w:val="24"/>
      <w:szCs w:val="24"/>
    </w:rPr>
  </w:style>
  <w:style w:type="paragraph" w:styleId="a7">
    <w:name w:val="List"/>
    <w:basedOn w:val="a"/>
    <w:rsid w:val="00340973"/>
    <w:pPr>
      <w:ind w:left="283" w:hanging="283"/>
    </w:pPr>
  </w:style>
  <w:style w:type="character" w:customStyle="1" w:styleId="20">
    <w:name w:val="Заголовок 2 Знак"/>
    <w:basedOn w:val="a0"/>
    <w:link w:val="2"/>
    <w:semiHidden/>
    <w:rsid w:val="006E5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header"/>
    <w:basedOn w:val="a"/>
    <w:link w:val="a9"/>
    <w:rsid w:val="00B00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0038E"/>
    <w:rPr>
      <w:sz w:val="24"/>
      <w:szCs w:val="24"/>
    </w:rPr>
  </w:style>
  <w:style w:type="paragraph" w:styleId="aa">
    <w:name w:val="footer"/>
    <w:basedOn w:val="a"/>
    <w:link w:val="ab"/>
    <w:uiPriority w:val="99"/>
    <w:rsid w:val="00B00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0038E"/>
    <w:rPr>
      <w:sz w:val="24"/>
      <w:szCs w:val="24"/>
    </w:rPr>
  </w:style>
  <w:style w:type="paragraph" w:styleId="ac">
    <w:name w:val="Balloon Text"/>
    <w:basedOn w:val="a"/>
    <w:link w:val="ad"/>
    <w:semiHidden/>
    <w:unhideWhenUsed/>
    <w:rsid w:val="000F752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0F75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F7211-E6EB-4763-9C1D-CA079CEA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НТСТ</Company>
  <LinksUpToDate>false</LinksUpToDate>
  <CharactersWithSpaces>11965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Гусева Л. П.</dc:creator>
  <cp:lastModifiedBy>123</cp:lastModifiedBy>
  <cp:revision>57</cp:revision>
  <cp:lastPrinted>2021-02-08T04:43:00Z</cp:lastPrinted>
  <dcterms:created xsi:type="dcterms:W3CDTF">2015-10-25T18:09:00Z</dcterms:created>
  <dcterms:modified xsi:type="dcterms:W3CDTF">2023-10-30T08:59:00Z</dcterms:modified>
</cp:coreProperties>
</file>